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6D2D83" w:rsidP="0010452E">
      <w:pPr>
        <w:pStyle w:val="NormalWeb"/>
        <w:spacing w:before="0" w:beforeAutospacing="0" w:after="0" w:afterAutospacing="0" w:line="480" w:lineRule="auto"/>
        <w:jc w:val="center"/>
        <w:rPr>
          <w:color w:val="0E101A"/>
        </w:rPr>
      </w:pPr>
      <w:r>
        <w:rPr>
          <w:color w:val="0E101A"/>
        </w:rPr>
        <w:t>Perceptions of the Fairness and Safety Issues in Mental H</w:t>
      </w:r>
      <w:r w:rsidRPr="0010452E">
        <w:rPr>
          <w:color w:val="0E101A"/>
        </w:rPr>
        <w:t xml:space="preserve">ealth and </w:t>
      </w:r>
      <w:r>
        <w:rPr>
          <w:color w:val="0E101A"/>
        </w:rPr>
        <w:t>Drug Treatment</w:t>
      </w:r>
    </w:p>
    <w:p w:rsidR="0010452E" w:rsidRPr="0010452E" w:rsidRDefault="0010452E" w:rsidP="0010452E">
      <w:pPr>
        <w:pStyle w:val="NormalWeb"/>
        <w:spacing w:before="0" w:beforeAutospacing="0" w:after="0" w:afterAutospacing="0" w:line="480" w:lineRule="auto"/>
        <w:jc w:val="center"/>
        <w:rPr>
          <w:color w:val="0E101A"/>
        </w:rPr>
      </w:pPr>
      <w:r w:rsidRPr="0010452E">
        <w:rPr>
          <w:color w:val="0E101A"/>
        </w:rPr>
        <w:t>Name</w:t>
      </w:r>
    </w:p>
    <w:p w:rsidR="0010452E" w:rsidRPr="0010452E" w:rsidRDefault="0010452E" w:rsidP="0010452E">
      <w:pPr>
        <w:pStyle w:val="NormalWeb"/>
        <w:spacing w:before="0" w:beforeAutospacing="0" w:after="0" w:afterAutospacing="0" w:line="480" w:lineRule="auto"/>
        <w:jc w:val="center"/>
        <w:rPr>
          <w:color w:val="0E101A"/>
        </w:rPr>
      </w:pPr>
      <w:r w:rsidRPr="0010452E">
        <w:rPr>
          <w:color w:val="0E101A"/>
        </w:rPr>
        <w:t>Institution</w:t>
      </w:r>
    </w:p>
    <w:p w:rsidR="0010452E" w:rsidRPr="0010452E" w:rsidRDefault="0010452E" w:rsidP="0010452E">
      <w:pPr>
        <w:pStyle w:val="NormalWeb"/>
        <w:spacing w:before="0" w:beforeAutospacing="0" w:after="0" w:afterAutospacing="0" w:line="480" w:lineRule="auto"/>
        <w:jc w:val="center"/>
        <w:rPr>
          <w:color w:val="0E101A"/>
        </w:rPr>
      </w:pPr>
      <w:r w:rsidRPr="0010452E">
        <w:rPr>
          <w:color w:val="0E101A"/>
        </w:rPr>
        <w:t>Date</w:t>
      </w: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10452E" w:rsidP="0010452E">
      <w:pPr>
        <w:pStyle w:val="NormalWeb"/>
        <w:spacing w:before="0" w:beforeAutospacing="0" w:after="0" w:afterAutospacing="0" w:line="480" w:lineRule="auto"/>
        <w:ind w:firstLine="720"/>
        <w:rPr>
          <w:color w:val="0E101A"/>
        </w:rPr>
      </w:pPr>
    </w:p>
    <w:p w:rsidR="0010452E" w:rsidRPr="0010452E" w:rsidRDefault="006D2D83" w:rsidP="0010452E">
      <w:pPr>
        <w:pStyle w:val="NormalWeb"/>
        <w:spacing w:before="0" w:beforeAutospacing="0" w:after="0" w:afterAutospacing="0" w:line="480" w:lineRule="auto"/>
        <w:jc w:val="center"/>
        <w:rPr>
          <w:color w:val="0E101A"/>
        </w:rPr>
      </w:pPr>
      <w:r>
        <w:rPr>
          <w:color w:val="0E101A"/>
        </w:rPr>
        <w:lastRenderedPageBreak/>
        <w:t>Perceptions of the Fairness and Safety Issues in Mental H</w:t>
      </w:r>
      <w:r w:rsidRPr="0010452E">
        <w:rPr>
          <w:color w:val="0E101A"/>
        </w:rPr>
        <w:t xml:space="preserve">ealth and </w:t>
      </w:r>
      <w:r>
        <w:rPr>
          <w:color w:val="0E101A"/>
        </w:rPr>
        <w:t>Drug Treatment that Prevent African-Americans from Accessing Behavioral H</w:t>
      </w:r>
      <w:r w:rsidRPr="0010452E">
        <w:rPr>
          <w:color w:val="0E101A"/>
        </w:rPr>
        <w:t>ealth</w:t>
      </w:r>
    </w:p>
    <w:p w:rsidR="0010452E" w:rsidRPr="0010452E" w:rsidRDefault="0010452E" w:rsidP="0010452E">
      <w:pPr>
        <w:pStyle w:val="NormalWeb"/>
        <w:spacing w:before="0" w:beforeAutospacing="0" w:after="0" w:afterAutospacing="0" w:line="480" w:lineRule="auto"/>
        <w:jc w:val="center"/>
        <w:rPr>
          <w:b/>
          <w:color w:val="0E101A"/>
        </w:rPr>
      </w:pPr>
      <w:r w:rsidRPr="0010452E">
        <w:rPr>
          <w:b/>
          <w:color w:val="0E101A"/>
        </w:rPr>
        <w:t>Abstract</w:t>
      </w:r>
    </w:p>
    <w:p w:rsidR="0010452E" w:rsidRDefault="0010452E" w:rsidP="0010452E">
      <w:pPr>
        <w:pStyle w:val="NormalWeb"/>
        <w:spacing w:before="0" w:beforeAutospacing="0" w:after="0" w:afterAutospacing="0" w:line="480" w:lineRule="auto"/>
        <w:ind w:firstLine="720"/>
        <w:rPr>
          <w:color w:val="0E101A"/>
        </w:rPr>
      </w:pPr>
      <w:r w:rsidRPr="0010452E">
        <w:rPr>
          <w:color w:val="0E101A"/>
        </w:rPr>
        <w:t xml:space="preserve">The selected topic is perceptions of the fairness and safety issues in mental health and drug treatment that prevent African-Americans from accessing behavioral health. The study aims at explaining the barriers that prevent African Americans from accessing effective developmental care. There is background information that gives general </w:t>
      </w:r>
      <w:r w:rsidR="004F5296" w:rsidRPr="0010452E">
        <w:rPr>
          <w:color w:val="0E101A"/>
        </w:rPr>
        <w:t>data</w:t>
      </w:r>
      <w:r w:rsidRPr="0010452E">
        <w:rPr>
          <w:color w:val="0E101A"/>
        </w:rPr>
        <w:t xml:space="preserve"> on the prevalence of mental health issues among all the races in the United States, then narrows down to the African Americans. In studies of this kind, it is necessary to give a brief description of symptoms and well as the risk factors for developmental health. More significantly, the trust issues in mental health that prevent the people of color from accessing quality developmental care are explained deeply. These trust issues include racism, poverty, cultural competence, fear of stigma, and ignorance of the signs of mental illnesses. This study can be used as a pacemaker for other researches, especially on finding the solution to the commonness of developmental issues on African Americans. </w:t>
      </w:r>
    </w:p>
    <w:p w:rsidR="0010452E" w:rsidRPr="0010452E" w:rsidRDefault="0010452E" w:rsidP="0010452E">
      <w:pPr>
        <w:pStyle w:val="NormalWeb"/>
        <w:spacing w:before="0" w:beforeAutospacing="0" w:after="0" w:afterAutospacing="0" w:line="480" w:lineRule="auto"/>
        <w:jc w:val="center"/>
        <w:rPr>
          <w:b/>
          <w:color w:val="0E101A"/>
        </w:rPr>
      </w:pPr>
      <w:r w:rsidRPr="0010452E">
        <w:rPr>
          <w:b/>
          <w:color w:val="0E101A"/>
        </w:rPr>
        <w:t>Background information on the mental health service for the African Americans</w:t>
      </w:r>
    </w:p>
    <w:p w:rsidR="0010452E" w:rsidRPr="0010452E" w:rsidRDefault="0010452E" w:rsidP="0010452E">
      <w:pPr>
        <w:pStyle w:val="NormalWeb"/>
        <w:spacing w:before="0" w:beforeAutospacing="0" w:after="0" w:afterAutospacing="0" w:line="480" w:lineRule="auto"/>
        <w:ind w:firstLine="720"/>
        <w:rPr>
          <w:color w:val="0E101A"/>
        </w:rPr>
      </w:pPr>
      <w:r w:rsidRPr="0010452E">
        <w:rPr>
          <w:color w:val="0E101A"/>
        </w:rPr>
        <w:t xml:space="preserve">Behavioral health is specifically focused on addressing mental health issues in the population. According to Oexle et al. (2018), mental illness is a terminology that is used to describe a group of diseases that affects an individual's thinking, perceptions, moods, or behavior. Currently, the incidences of mental health in the United States of America are on the increase. It is estimated that 47.7 million adults, such as depression, anxiety disorder, and schizophrenia. Most of the behavioral health patients end up receiving low-quality care since only 43% of them receive proper treatment, and this exposes more than 25 million Americans to </w:t>
      </w:r>
      <w:r w:rsidRPr="0010452E">
        <w:rPr>
          <w:color w:val="0E101A"/>
        </w:rPr>
        <w:lastRenderedPageBreak/>
        <w:t>go without the anticipated level of care. In the US, one of every five African Americans faces has mental health issues, no matter the level of the mental illness (Merikangas, Bromet, &amp; Druss, 2017). There are several perceptions of fairness and safety issues in mental health and drug treatment that prevent African-Americans from accessing behavioral health. This paper will offer opinions and other safety issues that deter them back from receiving the anticipated level of care regarding behavioral health.</w:t>
      </w:r>
    </w:p>
    <w:p w:rsidR="0010452E" w:rsidRPr="0010452E" w:rsidRDefault="0010452E" w:rsidP="0010452E">
      <w:pPr>
        <w:pStyle w:val="NormalWeb"/>
        <w:spacing w:before="0" w:beforeAutospacing="0" w:after="0" w:afterAutospacing="0" w:line="480" w:lineRule="auto"/>
        <w:ind w:firstLine="720"/>
        <w:rPr>
          <w:color w:val="0E101A"/>
        </w:rPr>
      </w:pPr>
      <w:r w:rsidRPr="0010452E">
        <w:rPr>
          <w:color w:val="0E101A"/>
        </w:rPr>
        <w:t>The prevalence of mental health issues in the US is higher in African Americans than in other ethnic groups. 19% of the population in the United States is composed of African Americans, and 12% of the experience of different mental health issues (Merikangas, Bromet, &amp; Druss, 2017). It is predicted that young adults of the African American population undergo extreme psychological concerns that deserve clinical intervention. This age group has the individual</w:t>
      </w:r>
      <w:r w:rsidR="004F5296">
        <w:rPr>
          <w:color w:val="0E101A"/>
        </w:rPr>
        <w:t>s who are</w:t>
      </w:r>
      <w:r w:rsidRPr="0010452E">
        <w:rPr>
          <w:color w:val="0E101A"/>
        </w:rPr>
        <w:t xml:space="preserve"> mostly in higher institutions of learning and other social settings. Thus their psychological issues arise from the high cost of living and racism. African American women are n</w:t>
      </w:r>
      <w:r w:rsidR="004F5296">
        <w:rPr>
          <w:color w:val="0E101A"/>
        </w:rPr>
        <w:t>ot exempted from adverse mental illnesses due to poverty, low social-</w:t>
      </w:r>
      <w:r w:rsidRPr="0010452E">
        <w:rPr>
          <w:color w:val="0E101A"/>
        </w:rPr>
        <w:t>economic statuses, and higher risks of depression due to racism. Psychological trauma, substance abuse, and marriage problems subject the Black women to depr</w:t>
      </w:r>
      <w:r w:rsidR="004F5296">
        <w:rPr>
          <w:color w:val="0E101A"/>
        </w:rPr>
        <w:t>ession and hopelessness, thus,</w:t>
      </w:r>
      <w:r w:rsidRPr="0010452E">
        <w:rPr>
          <w:color w:val="0E101A"/>
        </w:rPr>
        <w:t xml:space="preserve"> they need specialized mental health assistance. The aggravation of mental health issues among African Americans leads to suicide. According to Das-Munshi et al. (2017), suicides are the third leading cause</w:t>
      </w:r>
      <w:r w:rsidR="004F5296">
        <w:rPr>
          <w:color w:val="0E101A"/>
        </w:rPr>
        <w:t>s</w:t>
      </w:r>
      <w:r w:rsidRPr="0010452E">
        <w:rPr>
          <w:color w:val="0E101A"/>
        </w:rPr>
        <w:t xml:space="preserve"> of dea</w:t>
      </w:r>
      <w:r w:rsidR="006D2D83">
        <w:rPr>
          <w:color w:val="0E101A"/>
        </w:rPr>
        <w:t>th, specifically among youths and t</w:t>
      </w:r>
      <w:r w:rsidRPr="0010452E">
        <w:rPr>
          <w:color w:val="0E101A"/>
        </w:rPr>
        <w:t>his show the signi</w:t>
      </w:r>
      <w:r w:rsidR="004F5296">
        <w:rPr>
          <w:color w:val="0E101A"/>
        </w:rPr>
        <w:t>ficance of curbing mental illnesses</w:t>
      </w:r>
      <w:r w:rsidRPr="0010452E">
        <w:rPr>
          <w:color w:val="0E101A"/>
        </w:rPr>
        <w:t xml:space="preserve"> prevalence, not only among the Black</w:t>
      </w:r>
      <w:r w:rsidR="00692879">
        <w:rPr>
          <w:color w:val="0E101A"/>
        </w:rPr>
        <w:t>s</w:t>
      </w:r>
      <w:r w:rsidRPr="0010452E">
        <w:rPr>
          <w:color w:val="0E101A"/>
        </w:rPr>
        <w:t xml:space="preserve"> but also on all the ethnic groups. In the 1970s, the people of color in the US had believed that mental infections affected the whites-only because the disease was dominant among the whites</w:t>
      </w:r>
      <w:r w:rsidR="004F5296">
        <w:rPr>
          <w:color w:val="0E101A"/>
        </w:rPr>
        <w:t xml:space="preserve"> by then</w:t>
      </w:r>
      <w:r w:rsidRPr="0010452E">
        <w:rPr>
          <w:color w:val="0E101A"/>
        </w:rPr>
        <w:t>. However, this has been proven a myth since the Black</w:t>
      </w:r>
      <w:r w:rsidR="00692879">
        <w:rPr>
          <w:color w:val="0E101A"/>
        </w:rPr>
        <w:t>s</w:t>
      </w:r>
      <w:r w:rsidRPr="0010452E">
        <w:rPr>
          <w:color w:val="0E101A"/>
        </w:rPr>
        <w:t xml:space="preserve"> are most affected by mental health illnesses that the whites as per current statistics.</w:t>
      </w:r>
    </w:p>
    <w:p w:rsidR="00692879" w:rsidRDefault="00692879" w:rsidP="00692879">
      <w:pPr>
        <w:pStyle w:val="NormalWeb"/>
        <w:spacing w:before="0" w:beforeAutospacing="0" w:after="0" w:afterAutospacing="0" w:line="480" w:lineRule="auto"/>
        <w:jc w:val="center"/>
        <w:rPr>
          <w:b/>
          <w:color w:val="0E101A"/>
        </w:rPr>
      </w:pPr>
    </w:p>
    <w:p w:rsidR="0010452E" w:rsidRPr="00692879" w:rsidRDefault="0010452E" w:rsidP="00692879">
      <w:pPr>
        <w:pStyle w:val="NormalWeb"/>
        <w:spacing w:before="0" w:beforeAutospacing="0" w:after="0" w:afterAutospacing="0" w:line="480" w:lineRule="auto"/>
        <w:jc w:val="center"/>
        <w:rPr>
          <w:b/>
          <w:color w:val="0E101A"/>
        </w:rPr>
      </w:pPr>
      <w:r w:rsidRPr="00692879">
        <w:rPr>
          <w:b/>
          <w:color w:val="0E101A"/>
        </w:rPr>
        <w:t>The symptom of mental health issues</w:t>
      </w:r>
    </w:p>
    <w:p w:rsidR="0010452E" w:rsidRPr="0010452E" w:rsidRDefault="0010452E" w:rsidP="0010452E">
      <w:pPr>
        <w:pStyle w:val="NormalWeb"/>
        <w:spacing w:before="0" w:beforeAutospacing="0" w:after="0" w:afterAutospacing="0" w:line="480" w:lineRule="auto"/>
        <w:ind w:firstLine="720"/>
        <w:rPr>
          <w:color w:val="0E101A"/>
        </w:rPr>
      </w:pPr>
      <w:r w:rsidRPr="0010452E">
        <w:rPr>
          <w:color w:val="0E101A"/>
        </w:rPr>
        <w:t>The clinical manifestations of psychological problems include feeling sad, confused, and the reduced ability to concentrate. Some patients showed extreme feelings of guilt, even when they did nothing wrong. The reaction of different people in response to adverse mental health problems is different, and some will withdraw from friends and activities. In contrast, others will show trouble in understanding and relating well with other people (Busby et al.,2019). As well, the problems with alcohol and drug use are associated with people who are mentally oppressed psychological stress. The worst of the symptoms of mental infections is suicidal thoughts, and for this reason, mental health is of considerable significance (Busby et al.,2019).   </w:t>
      </w:r>
    </w:p>
    <w:p w:rsidR="0010452E" w:rsidRPr="00692879" w:rsidRDefault="0010452E" w:rsidP="00692879">
      <w:pPr>
        <w:pStyle w:val="NormalWeb"/>
        <w:spacing w:before="0" w:beforeAutospacing="0" w:after="0" w:afterAutospacing="0" w:line="480" w:lineRule="auto"/>
        <w:jc w:val="center"/>
        <w:rPr>
          <w:b/>
          <w:color w:val="0E101A"/>
        </w:rPr>
      </w:pPr>
      <w:r w:rsidRPr="00692879">
        <w:rPr>
          <w:b/>
          <w:color w:val="0E101A"/>
        </w:rPr>
        <w:t>Risk factors to the development of health</w:t>
      </w:r>
    </w:p>
    <w:p w:rsidR="0010452E" w:rsidRPr="0010452E" w:rsidRDefault="0010452E" w:rsidP="0010452E">
      <w:pPr>
        <w:pStyle w:val="NormalWeb"/>
        <w:spacing w:before="0" w:beforeAutospacing="0" w:after="0" w:afterAutospacing="0" w:line="480" w:lineRule="auto"/>
        <w:ind w:firstLine="720"/>
        <w:rPr>
          <w:color w:val="0E101A"/>
        </w:rPr>
      </w:pPr>
      <w:r w:rsidRPr="0010452E">
        <w:rPr>
          <w:color w:val="0E101A"/>
        </w:rPr>
        <w:t>Inherited traits are associated with the development of mental illnesses. Specific genes may increase the risk of developing mental health issues, but the prevailing situations mostly trigger this. Secondly, environmental exposure before birth in which there are inflammatory conditions, toxins, and drugs affects the fetus, and scientists tend to link this with mental illnesses (Sorkin, Murphy, Nguyen, &amp; Biegler, 2016). However, the majority of stress for African Americana is not biological. Relationship difficulties, poverty, problems related to work, and schooling are among the stimulators of mental health issues.</w:t>
      </w:r>
    </w:p>
    <w:p w:rsidR="0010452E" w:rsidRPr="00692879" w:rsidRDefault="0010452E" w:rsidP="00692879">
      <w:pPr>
        <w:pStyle w:val="NormalWeb"/>
        <w:spacing w:before="0" w:beforeAutospacing="0" w:after="0" w:afterAutospacing="0" w:line="480" w:lineRule="auto"/>
        <w:jc w:val="center"/>
        <w:rPr>
          <w:b/>
          <w:color w:val="0E101A"/>
        </w:rPr>
      </w:pPr>
      <w:r w:rsidRPr="00692879">
        <w:rPr>
          <w:b/>
          <w:color w:val="0E101A"/>
        </w:rPr>
        <w:t>Barriers to mental health care among African Americans</w:t>
      </w:r>
    </w:p>
    <w:p w:rsidR="0010452E" w:rsidRPr="00692879" w:rsidRDefault="0010452E" w:rsidP="00692879">
      <w:pPr>
        <w:pStyle w:val="NormalWeb"/>
        <w:numPr>
          <w:ilvl w:val="0"/>
          <w:numId w:val="2"/>
        </w:numPr>
        <w:spacing w:before="0" w:beforeAutospacing="0" w:after="0" w:afterAutospacing="0" w:line="480" w:lineRule="auto"/>
        <w:jc w:val="center"/>
        <w:rPr>
          <w:b/>
          <w:i/>
          <w:color w:val="0E101A"/>
        </w:rPr>
      </w:pPr>
      <w:r w:rsidRPr="00692879">
        <w:rPr>
          <w:b/>
          <w:i/>
          <w:color w:val="0E101A"/>
        </w:rPr>
        <w:t>Racism</w:t>
      </w:r>
    </w:p>
    <w:p w:rsidR="00692879" w:rsidRDefault="001F6F67" w:rsidP="00692879">
      <w:pPr>
        <w:pStyle w:val="NormalWeb"/>
        <w:spacing w:before="0" w:beforeAutospacing="0" w:after="0" w:afterAutospacing="0" w:line="480" w:lineRule="auto"/>
        <w:ind w:firstLine="720"/>
        <w:rPr>
          <w:color w:val="0E101A"/>
        </w:rPr>
      </w:pPr>
      <w:r>
        <w:rPr>
          <w:color w:val="0E101A"/>
        </w:rPr>
        <w:t>African Americans have</w:t>
      </w:r>
      <w:r w:rsidR="0010452E" w:rsidRPr="0010452E">
        <w:rPr>
          <w:color w:val="0E101A"/>
        </w:rPr>
        <w:t xml:space="preserve"> encountered racism in American society for hundreds of years. Researchers have been conducted several times, and the results on the consistency of racism in American societies affects the level of behavioral care the Black</w:t>
      </w:r>
      <w:r w:rsidR="00692879">
        <w:rPr>
          <w:color w:val="0E101A"/>
        </w:rPr>
        <w:t>s</w:t>
      </w:r>
      <w:r w:rsidR="0010452E" w:rsidRPr="0010452E">
        <w:rPr>
          <w:color w:val="0E101A"/>
        </w:rPr>
        <w:t xml:space="preserve"> should receive (Das-Munshi et </w:t>
      </w:r>
      <w:r w:rsidR="0010452E" w:rsidRPr="0010452E">
        <w:rPr>
          <w:color w:val="0E101A"/>
        </w:rPr>
        <w:lastRenderedPageBreak/>
        <w:t>al., 2017). Frequently, African Americans racially discriminated, and this causes both mental and physical harm. The worst perception is experienced when Blacks seek mental health assistance in health care centers. Some doctors go to an extend of openly discriminating the Blacks, and this can lead to an acceleration of stress, leading to depression, which is so hard to manage and can result in death. It is perceived that elongated exposure to racism leads to health care issues among African Americans, thus attracting chronic illnesses due to weakened body defenses, and all these are potential mental stressors (Sorkin, Murphy, Nguyen, &amp; Biegler, 2016). Therefore, racism cannot be eliminated from the list of other social factors that prevent African Americans from accessing adequate mental health care in health care organizations.</w:t>
      </w:r>
    </w:p>
    <w:p w:rsidR="0010452E" w:rsidRPr="00692879" w:rsidRDefault="0010452E" w:rsidP="00692879">
      <w:pPr>
        <w:pStyle w:val="NormalWeb"/>
        <w:numPr>
          <w:ilvl w:val="0"/>
          <w:numId w:val="2"/>
        </w:numPr>
        <w:spacing w:before="0" w:beforeAutospacing="0" w:after="0" w:afterAutospacing="0" w:line="480" w:lineRule="auto"/>
        <w:jc w:val="center"/>
        <w:rPr>
          <w:color w:val="0E101A"/>
        </w:rPr>
      </w:pPr>
      <w:r w:rsidRPr="00692879">
        <w:rPr>
          <w:b/>
          <w:i/>
          <w:color w:val="0E101A"/>
        </w:rPr>
        <w:t>Fear of stigma</w:t>
      </w:r>
    </w:p>
    <w:p w:rsidR="0010452E" w:rsidRPr="0010452E" w:rsidRDefault="0010452E" w:rsidP="0010452E">
      <w:pPr>
        <w:pStyle w:val="NormalWeb"/>
        <w:spacing w:before="0" w:beforeAutospacing="0" w:after="0" w:afterAutospacing="0" w:line="480" w:lineRule="auto"/>
        <w:ind w:firstLine="720"/>
        <w:rPr>
          <w:color w:val="0E101A"/>
        </w:rPr>
      </w:pPr>
      <w:r w:rsidRPr="0010452E">
        <w:rPr>
          <w:color w:val="0E101A"/>
        </w:rPr>
        <w:t xml:space="preserve">It is </w:t>
      </w:r>
      <w:r w:rsidR="00692879">
        <w:rPr>
          <w:color w:val="0E101A"/>
        </w:rPr>
        <w:t>perceived that African Americans</w:t>
      </w:r>
      <w:r w:rsidRPr="0010452E">
        <w:rPr>
          <w:color w:val="0E101A"/>
        </w:rPr>
        <w:t xml:space="preserve"> are afraid of seeking psychological support, and other essential services solve the mental issue by seeking guidance and counseling at the onset of psychological stress. Some of the Black</w:t>
      </w:r>
      <w:r w:rsidR="00692879">
        <w:rPr>
          <w:color w:val="0E101A"/>
        </w:rPr>
        <w:t>s are</w:t>
      </w:r>
      <w:r w:rsidRPr="0010452E">
        <w:rPr>
          <w:color w:val="0E101A"/>
        </w:rPr>
        <w:t xml:space="preserve"> even afraid of sharing their concern with a family member and their relatives or any other person they deem trustworthy due to the fear of being misdiagnosed and getting inappropriate medication from the clinical health worker (Sorkin, Murphy, Nguyen, &amp; Biegler, 2016). At some point, some African Americans seek mediation for mental health issues and terminate the medication prematurely due to the fear of stigmatization if their close friends realize them to have outstanding mental health issues. The rate of mental problems get untreated among African Americans is so high. This can be associated with the lack of adequate reporting of psychological distress and poor attendance to clinical guidance. Some people do not consider it worth sitting down and disclosing their current psychological issues to strange of even know therapists. The African Americans' skirt away from critical mental health conversations dealing with therapy as a solution struggles with depression, parenting issues, </w:t>
      </w:r>
      <w:r w:rsidRPr="0010452E">
        <w:rPr>
          <w:color w:val="0E101A"/>
        </w:rPr>
        <w:lastRenderedPageBreak/>
        <w:t>post-traumatic stress disorders, and marriage problems (Oexle et al., 2018). Of all the ethnic groups in the US, African Americans are the least linked with the seeking of mental health support. Most of them fear the general perception they will get from society is they are known for having prevailing behavioral health issues. Therefore, the understanding among the African Americans that they might reflect poorly among their families and friends leads to an aggravation of the mental health issues and scares them from seeking medication for their psychological problems.  </w:t>
      </w:r>
    </w:p>
    <w:p w:rsidR="0010452E" w:rsidRPr="00692879" w:rsidRDefault="00692879" w:rsidP="008D6EA6">
      <w:pPr>
        <w:pStyle w:val="NormalWeb"/>
        <w:numPr>
          <w:ilvl w:val="0"/>
          <w:numId w:val="2"/>
        </w:numPr>
        <w:spacing w:before="0" w:beforeAutospacing="0" w:after="0" w:afterAutospacing="0" w:line="480" w:lineRule="auto"/>
        <w:jc w:val="center"/>
        <w:rPr>
          <w:b/>
          <w:i/>
          <w:color w:val="0E101A"/>
        </w:rPr>
      </w:pPr>
      <w:r>
        <w:rPr>
          <w:b/>
          <w:i/>
          <w:color w:val="0E101A"/>
        </w:rPr>
        <w:t>I</w:t>
      </w:r>
      <w:r w:rsidR="0010452E" w:rsidRPr="00692879">
        <w:rPr>
          <w:b/>
          <w:i/>
          <w:color w:val="0E101A"/>
        </w:rPr>
        <w:t>gnoring the signs of mental health issues</w:t>
      </w:r>
    </w:p>
    <w:p w:rsidR="0010452E" w:rsidRPr="0010452E" w:rsidRDefault="0010452E" w:rsidP="0010452E">
      <w:pPr>
        <w:pStyle w:val="NormalWeb"/>
        <w:spacing w:before="0" w:beforeAutospacing="0" w:after="0" w:afterAutospacing="0" w:line="480" w:lineRule="auto"/>
        <w:ind w:firstLine="720"/>
        <w:rPr>
          <w:color w:val="0E101A"/>
        </w:rPr>
      </w:pPr>
      <w:r w:rsidRPr="0010452E">
        <w:rPr>
          <w:color w:val="0E101A"/>
        </w:rPr>
        <w:t>At times, people will experience clinical manifestations of a particular illness. Different people react differently, and thus people end up making choices that may either lead to improve</w:t>
      </w:r>
      <w:r w:rsidR="001F6F67">
        <w:rPr>
          <w:color w:val="0E101A"/>
        </w:rPr>
        <w:t xml:space="preserve">ment of their health conditions </w:t>
      </w:r>
      <w:r w:rsidRPr="0010452E">
        <w:rPr>
          <w:color w:val="0E101A"/>
        </w:rPr>
        <w:t>(Stone, &amp; Waldron, 2019). Ignoring mental health issues comes from the fear of being judged and perceived as weak makes the Black</w:t>
      </w:r>
      <w:r w:rsidR="008D6EA6">
        <w:rPr>
          <w:color w:val="0E101A"/>
        </w:rPr>
        <w:t>s</w:t>
      </w:r>
      <w:r w:rsidRPr="0010452E">
        <w:rPr>
          <w:color w:val="0E101A"/>
        </w:rPr>
        <w:t xml:space="preserve"> view themselves as too strong to be affected by psychological problems. As well, some of them refuse to be misinterpreted as weak by others if they seek counseling for their mental health issues. The more a person ignores the signs of mental health issues, the more they get intensified and thus leading to a severe mental health problem. From another point of view, the African Americans underestimate depression as something that will get off them without well-organized therapy or medication (Stone, &amp; Waldron, 2019). Others may seek counsel, but from informal professionals, especially from some spiritual leaders who claim to be qualified counselors, but in turn, they are less professional in terms of offering support for mental health conditions. It could have been safer if the Blacks value the presence of a qualified therapist and consult them for mental health issues. However, the level of ignorance limits the entire activity; for example, consider a situation where a married woman is experiencing severe problems with her husband. </w:t>
      </w:r>
      <w:r w:rsidRPr="0010452E">
        <w:rPr>
          <w:color w:val="0E101A"/>
        </w:rPr>
        <w:lastRenderedPageBreak/>
        <w:t>If the two parties fail to solve their problem, the woman may end up getting depressed and ignoring addressing the issue may lead to adverse mental health issues.     </w:t>
      </w:r>
    </w:p>
    <w:p w:rsidR="0010452E" w:rsidRPr="008D6EA6" w:rsidRDefault="0010452E" w:rsidP="008D6EA6">
      <w:pPr>
        <w:pStyle w:val="NormalWeb"/>
        <w:numPr>
          <w:ilvl w:val="0"/>
          <w:numId w:val="2"/>
        </w:numPr>
        <w:spacing w:before="0" w:beforeAutospacing="0" w:after="0" w:afterAutospacing="0" w:line="480" w:lineRule="auto"/>
        <w:jc w:val="center"/>
        <w:rPr>
          <w:b/>
          <w:i/>
          <w:color w:val="0E101A"/>
        </w:rPr>
      </w:pPr>
      <w:r w:rsidRPr="008D6EA6">
        <w:rPr>
          <w:b/>
          <w:i/>
          <w:color w:val="0E101A"/>
        </w:rPr>
        <w:t>Cultural competence</w:t>
      </w:r>
    </w:p>
    <w:p w:rsidR="0010452E" w:rsidRPr="0010452E" w:rsidRDefault="0010452E" w:rsidP="0010452E">
      <w:pPr>
        <w:pStyle w:val="NormalWeb"/>
        <w:spacing w:before="0" w:beforeAutospacing="0" w:after="0" w:afterAutospacing="0" w:line="480" w:lineRule="auto"/>
        <w:ind w:firstLine="720"/>
        <w:rPr>
          <w:color w:val="0E101A"/>
        </w:rPr>
      </w:pPr>
      <w:r w:rsidRPr="0010452E">
        <w:rPr>
          <w:color w:val="0E101A"/>
        </w:rPr>
        <w:t>Studies have been conducted on African Americans, especially on the youth and the adults. However, their remain</w:t>
      </w:r>
      <w:r w:rsidR="008D6EA6">
        <w:rPr>
          <w:color w:val="0E101A"/>
        </w:rPr>
        <w:t>s</w:t>
      </w:r>
      <w:r w:rsidRPr="0010452E">
        <w:rPr>
          <w:color w:val="0E101A"/>
        </w:rPr>
        <w:t xml:space="preserve"> a gap as to why mental healthcare services provided for the Black</w:t>
      </w:r>
      <w:r w:rsidR="008D6EA6">
        <w:rPr>
          <w:color w:val="0E101A"/>
        </w:rPr>
        <w:t>s are</w:t>
      </w:r>
      <w:r w:rsidRPr="0010452E">
        <w:rPr>
          <w:color w:val="0E101A"/>
        </w:rPr>
        <w:t xml:space="preserve"> poor as compared to those in the other ethnic groups. With the evaluation of all possible factors and none of them give a clear explanation as to why the Black</w:t>
      </w:r>
      <w:r w:rsidR="008D6EA6">
        <w:rPr>
          <w:color w:val="0E101A"/>
        </w:rPr>
        <w:t>s</w:t>
      </w:r>
      <w:r w:rsidRPr="0010452E">
        <w:rPr>
          <w:color w:val="0E101A"/>
        </w:rPr>
        <w:t xml:space="preserve"> receive poor medical attention for mental health issues leaves cultural competence as the most probable factor (Das-Munshi et al., 2017). In this regard, there are existing stereotypes and vague arguments for African Americans. For the African Americans to gain trust and feel safe when seeking medical assistance on mental health, the clinicians will need to change their perception, and all the negativities related to the Black</w:t>
      </w:r>
      <w:r w:rsidR="008D6EA6">
        <w:rPr>
          <w:color w:val="0E101A"/>
        </w:rPr>
        <w:t>s</w:t>
      </w:r>
      <w:r w:rsidRPr="0010452E">
        <w:rPr>
          <w:color w:val="0E101A"/>
        </w:rPr>
        <w:t xml:space="preserve"> then focus on offering quality care. Additionally, the mental health sector practitioners will need to get mindful of their own biases, assumptions, and stereotypes they have on African Americans (Das-Munshi et al., 2017). The elimination of all possible negative thoughts opens the clinician's mind towards helping the mentally ill, irrespective of their culture. The practitioner must avoid any assumptions about the cultural strengths and weaknesses the Black</w:t>
      </w:r>
      <w:r w:rsidR="008D6EA6">
        <w:rPr>
          <w:color w:val="0E101A"/>
        </w:rPr>
        <w:t>s possess</w:t>
      </w:r>
      <w:r w:rsidRPr="0010452E">
        <w:rPr>
          <w:color w:val="0E101A"/>
        </w:rPr>
        <w:t>. For instance, believing that African Americans are poor, musically inclined, and portray high illiteracy levels. This is understood as cultural incompetence among health care workers. It is among the policies that are being challenged by health care organizations as they are seeking workers who can serve people from diverse cultures. Equally, that is, capable of portraying cultural competence.   </w:t>
      </w:r>
    </w:p>
    <w:p w:rsidR="008D6EA6" w:rsidRDefault="008D6EA6" w:rsidP="008D6EA6">
      <w:pPr>
        <w:pStyle w:val="NormalWeb"/>
        <w:spacing w:before="0" w:beforeAutospacing="0" w:after="0" w:afterAutospacing="0" w:line="480" w:lineRule="auto"/>
        <w:jc w:val="center"/>
        <w:rPr>
          <w:b/>
          <w:i/>
          <w:color w:val="0E101A"/>
        </w:rPr>
      </w:pPr>
    </w:p>
    <w:p w:rsidR="008D6EA6" w:rsidRDefault="008D6EA6" w:rsidP="008D6EA6">
      <w:pPr>
        <w:pStyle w:val="NormalWeb"/>
        <w:spacing w:before="0" w:beforeAutospacing="0" w:after="0" w:afterAutospacing="0" w:line="480" w:lineRule="auto"/>
        <w:jc w:val="center"/>
        <w:rPr>
          <w:b/>
          <w:i/>
          <w:color w:val="0E101A"/>
        </w:rPr>
      </w:pPr>
    </w:p>
    <w:p w:rsidR="0010452E" w:rsidRPr="008D6EA6" w:rsidRDefault="008D6EA6" w:rsidP="008D6EA6">
      <w:pPr>
        <w:pStyle w:val="NormalWeb"/>
        <w:spacing w:before="0" w:beforeAutospacing="0" w:after="0" w:afterAutospacing="0" w:line="480" w:lineRule="auto"/>
        <w:jc w:val="center"/>
        <w:rPr>
          <w:b/>
          <w:i/>
          <w:color w:val="0E101A"/>
        </w:rPr>
      </w:pPr>
      <w:r>
        <w:rPr>
          <w:b/>
          <w:i/>
          <w:color w:val="0E101A"/>
        </w:rPr>
        <w:lastRenderedPageBreak/>
        <w:t xml:space="preserve">v.          </w:t>
      </w:r>
      <w:r w:rsidR="0010452E" w:rsidRPr="008D6EA6">
        <w:rPr>
          <w:b/>
          <w:i/>
          <w:color w:val="0E101A"/>
        </w:rPr>
        <w:t>Lack of community and financial resources</w:t>
      </w:r>
    </w:p>
    <w:p w:rsidR="0010452E" w:rsidRPr="0010452E" w:rsidRDefault="0010452E" w:rsidP="0010452E">
      <w:pPr>
        <w:pStyle w:val="NormalWeb"/>
        <w:spacing w:before="0" w:beforeAutospacing="0" w:after="0" w:afterAutospacing="0" w:line="480" w:lineRule="auto"/>
        <w:ind w:firstLine="720"/>
        <w:rPr>
          <w:color w:val="0E101A"/>
        </w:rPr>
      </w:pPr>
      <w:r w:rsidRPr="0010452E">
        <w:rPr>
          <w:color w:val="0E101A"/>
        </w:rPr>
        <w:t>It is estimated that the Africans suffer when seeking clinical intervention on their mental health issue you to the disadvantages they experience. According to Merikangas, Bromet, &amp; D</w:t>
      </w:r>
      <w:r w:rsidR="008D6EA6">
        <w:rPr>
          <w:color w:val="0E101A"/>
        </w:rPr>
        <w:t>russ. (2017),</w:t>
      </w:r>
      <w:r w:rsidRPr="0010452E">
        <w:rPr>
          <w:color w:val="0E101A"/>
        </w:rPr>
        <w:t xml:space="preserve"> in the US, there are around 4% of social workers, and psychologists and 2% of psychiatrists are of people of color. Researchers have found that African Americans feel delighted if they seek medical assistance and are attended by a person of their ethnicity. Unfortunately, the psychiatrists of color are few in numbers and not always available to offer their health care services. It can be assumed that issues like language barriers make African Americans feel uncomfortable with seeking mental health care if they realize they will be attended to by specialists of a different race as theirs (Das-Munshi et al., 2017). For effective medication, the patients need to trust their doctors. In reflection on the mental health care, the patient is expected to trust their mental health professionals regardless of their ethnic group. However, it has been difficult for both the clinician and their patients to establish a rapport that can attract effective care, and this affects medication.       </w:t>
      </w:r>
    </w:p>
    <w:p w:rsidR="0010452E" w:rsidRPr="008D6EA6" w:rsidRDefault="0010452E" w:rsidP="008D6EA6">
      <w:pPr>
        <w:pStyle w:val="NormalWeb"/>
        <w:numPr>
          <w:ilvl w:val="0"/>
          <w:numId w:val="3"/>
        </w:numPr>
        <w:spacing w:before="0" w:beforeAutospacing="0" w:after="0" w:afterAutospacing="0" w:line="480" w:lineRule="auto"/>
        <w:jc w:val="center"/>
        <w:rPr>
          <w:b/>
          <w:i/>
          <w:color w:val="0E101A"/>
        </w:rPr>
      </w:pPr>
      <w:r w:rsidRPr="008D6EA6">
        <w:rPr>
          <w:b/>
          <w:i/>
          <w:color w:val="0E101A"/>
        </w:rPr>
        <w:t>Poverty</w:t>
      </w:r>
    </w:p>
    <w:p w:rsidR="0010452E" w:rsidRPr="0010452E" w:rsidRDefault="0010452E" w:rsidP="0010452E">
      <w:pPr>
        <w:pStyle w:val="NormalWeb"/>
        <w:spacing w:before="0" w:beforeAutospacing="0" w:after="0" w:afterAutospacing="0" w:line="480" w:lineRule="auto"/>
        <w:ind w:firstLine="720"/>
        <w:rPr>
          <w:color w:val="0E101A"/>
        </w:rPr>
      </w:pPr>
      <w:r w:rsidRPr="0010452E">
        <w:rPr>
          <w:color w:val="0E101A"/>
        </w:rPr>
        <w:t>There is a vast disparity between African Americans and whites in terms of healthcare acquisition. The structural barrier in the US are more likely to expose the African Americans to poverty. The poverty level among the people of color was approximately 20.8 percent in 2018, higher than for any other racial or ethnic group in the United States and double as compared to the poverty levels of the whites (</w:t>
      </w:r>
      <w:r w:rsidRPr="0078704F">
        <w:rPr>
          <w:rStyle w:val="Strong"/>
          <w:b w:val="0"/>
          <w:color w:val="0E101A"/>
        </w:rPr>
        <w:t>Taylor, 2019).</w:t>
      </w:r>
      <w:r w:rsidRPr="0010452E">
        <w:rPr>
          <w:color w:val="0E101A"/>
        </w:rPr>
        <w:t> These groups of people are supposed to be exposed to similar levels and standards of health care. The whites are more likely to seek medical attention any issue like the onset of stress. On the other hand, the Black</w:t>
      </w:r>
      <w:r w:rsidR="0078704F">
        <w:rPr>
          <w:color w:val="0E101A"/>
        </w:rPr>
        <w:t>s</w:t>
      </w:r>
      <w:r w:rsidRPr="0010452E">
        <w:rPr>
          <w:color w:val="0E101A"/>
        </w:rPr>
        <w:t xml:space="preserve"> may be much ignorant of such indicators of mental health condition since even after showing more severe </w:t>
      </w:r>
      <w:r w:rsidRPr="0010452E">
        <w:rPr>
          <w:color w:val="0E101A"/>
        </w:rPr>
        <w:lastRenderedPageBreak/>
        <w:t>concern, their income levels may not allow them to get the anticipated care. Therefore, they will ignore signs of stress, and this may bring them serious mental health issues.</w:t>
      </w:r>
    </w:p>
    <w:p w:rsidR="0010452E" w:rsidRPr="0010452E" w:rsidRDefault="0010452E" w:rsidP="0010452E">
      <w:pPr>
        <w:pStyle w:val="NormalWeb"/>
        <w:spacing w:before="0" w:beforeAutospacing="0" w:after="0" w:afterAutospacing="0" w:line="480" w:lineRule="auto"/>
        <w:ind w:firstLine="720"/>
        <w:rPr>
          <w:color w:val="0E101A"/>
        </w:rPr>
      </w:pPr>
      <w:r w:rsidRPr="0010452E">
        <w:rPr>
          <w:color w:val="0E101A"/>
        </w:rPr>
        <w:t>Moreover, being born and growing in poverty is associated with incidences of toxic stress of which the impact can reach crisis levels when an individual also fight with stress in their daily lives brought by racism (Das-Munshi et al., 2017). The people of color also work in less paying jobs, and thus the cycle of poverty may continue, and this leads to poor health care services. More significantly, their levels of poverty will deter them from accessing critical health care programs like Medicaid since they may be unable to qualify for premiums and thus likely to remain uninsured (</w:t>
      </w:r>
      <w:r w:rsidRPr="0078704F">
        <w:rPr>
          <w:rStyle w:val="Strong"/>
          <w:b w:val="0"/>
          <w:color w:val="0E101A"/>
        </w:rPr>
        <w:t>Taylor, 2019).</w:t>
      </w:r>
      <w:r w:rsidRPr="0010452E">
        <w:rPr>
          <w:color w:val="0E101A"/>
        </w:rPr>
        <w:t> This can be a factor aggravating stress and also limiting how the Black</w:t>
      </w:r>
      <w:r w:rsidR="0078704F">
        <w:rPr>
          <w:color w:val="0E101A"/>
        </w:rPr>
        <w:t>s seek</w:t>
      </w:r>
      <w:r w:rsidRPr="0010452E">
        <w:rPr>
          <w:color w:val="0E101A"/>
        </w:rPr>
        <w:t xml:space="preserve"> medical attention for their mental health.                      </w:t>
      </w:r>
    </w:p>
    <w:p w:rsidR="0010452E" w:rsidRPr="0078704F" w:rsidRDefault="0010452E" w:rsidP="0078704F">
      <w:pPr>
        <w:pStyle w:val="NormalWeb"/>
        <w:numPr>
          <w:ilvl w:val="0"/>
          <w:numId w:val="3"/>
        </w:numPr>
        <w:spacing w:before="0" w:beforeAutospacing="0" w:after="0" w:afterAutospacing="0" w:line="480" w:lineRule="auto"/>
        <w:jc w:val="center"/>
        <w:rPr>
          <w:b/>
          <w:i/>
          <w:color w:val="0E101A"/>
        </w:rPr>
      </w:pPr>
      <w:r w:rsidRPr="0078704F">
        <w:rPr>
          <w:b/>
          <w:i/>
          <w:color w:val="0E101A"/>
        </w:rPr>
        <w:t>Food insecurity</w:t>
      </w:r>
    </w:p>
    <w:p w:rsidR="0010452E" w:rsidRPr="0010452E" w:rsidRDefault="0010452E" w:rsidP="0010452E">
      <w:pPr>
        <w:pStyle w:val="NormalWeb"/>
        <w:spacing w:before="0" w:beforeAutospacing="0" w:after="0" w:afterAutospacing="0" w:line="480" w:lineRule="auto"/>
        <w:ind w:firstLine="720"/>
        <w:rPr>
          <w:color w:val="0E101A"/>
        </w:rPr>
      </w:pPr>
      <w:r w:rsidRPr="0010452E">
        <w:rPr>
          <w:color w:val="0E101A"/>
        </w:rPr>
        <w:t xml:space="preserve">The vicious cycle of poverty affects all the social aspects of human life. This results in food insecurity, specifically on low-income earners like Black Americans. Some families lack access to </w:t>
      </w:r>
      <w:r w:rsidR="004F5296" w:rsidRPr="0010452E">
        <w:rPr>
          <w:color w:val="0E101A"/>
        </w:rPr>
        <w:t>sufficient</w:t>
      </w:r>
      <w:r w:rsidRPr="0010452E">
        <w:rPr>
          <w:color w:val="0E101A"/>
        </w:rPr>
        <w:t xml:space="preserve"> nutritious fo</w:t>
      </w:r>
      <w:r w:rsidR="004F5296">
        <w:rPr>
          <w:color w:val="0E101A"/>
        </w:rPr>
        <w:t>od due to insufficient</w:t>
      </w:r>
      <w:r w:rsidRPr="0010452E">
        <w:rPr>
          <w:color w:val="0E101A"/>
        </w:rPr>
        <w:t xml:space="preserve"> funds to purchase healthy foods. Of all the people with food insecurity in the US, 60% are people of color (</w:t>
      </w:r>
      <w:r w:rsidRPr="0078704F">
        <w:rPr>
          <w:rStyle w:val="Strong"/>
          <w:b w:val="0"/>
          <w:color w:val="0E101A"/>
        </w:rPr>
        <w:t>Taylor, 2019).</w:t>
      </w:r>
      <w:r w:rsidRPr="0010452E">
        <w:rPr>
          <w:color w:val="0E101A"/>
        </w:rPr>
        <w:t> They end up experiencing hunger that is double the one experienced by the whites. Concerning the mental health issues, the African American parents strain to afford food for their families, and this may be a cause of stress to some of them. Besides, they lack money to pay premiums for Medicaid coverage, and this leads to the aggravation of mental health problems among these people.</w:t>
      </w:r>
    </w:p>
    <w:p w:rsidR="0010452E" w:rsidRPr="0078704F" w:rsidRDefault="0010452E" w:rsidP="0078704F">
      <w:pPr>
        <w:pStyle w:val="NormalWeb"/>
        <w:spacing w:before="0" w:beforeAutospacing="0" w:after="0" w:afterAutospacing="0" w:line="480" w:lineRule="auto"/>
        <w:jc w:val="center"/>
        <w:rPr>
          <w:b/>
          <w:color w:val="0E101A"/>
        </w:rPr>
      </w:pPr>
      <w:r w:rsidRPr="0078704F">
        <w:rPr>
          <w:b/>
          <w:color w:val="0E101A"/>
        </w:rPr>
        <w:t>Conclusion</w:t>
      </w:r>
    </w:p>
    <w:p w:rsidR="0078704F" w:rsidRDefault="0010452E" w:rsidP="0078704F">
      <w:pPr>
        <w:pStyle w:val="NormalWeb"/>
        <w:spacing w:before="0" w:beforeAutospacing="0" w:after="0" w:afterAutospacing="0" w:line="480" w:lineRule="auto"/>
        <w:ind w:firstLine="720"/>
        <w:rPr>
          <w:color w:val="0E101A"/>
        </w:rPr>
      </w:pPr>
      <w:r w:rsidRPr="0010452E">
        <w:rPr>
          <w:color w:val="0E101A"/>
        </w:rPr>
        <w:t xml:space="preserve">In summation, mental illnesses are on the increase in the US. The African Americans register higher incidences of mental health issues as compared to the other ethnic groups. Persistent sadness and poor relation with people are among the symptoms of mental health. The </w:t>
      </w:r>
      <w:r w:rsidRPr="0010452E">
        <w:rPr>
          <w:color w:val="0E101A"/>
        </w:rPr>
        <w:lastRenderedPageBreak/>
        <w:t xml:space="preserve">scientist has struggled to prove that mental illnesses are related to specific genes and thus can be inherited. However, the most oblivious causes of mental illnesses include poverty, and problems related to work and schooling are among the stimulators of mental health issues. More significantly, the barriers of mental health care among African Americans include racism in which the majority population take advantage of the Blacks and claim medication before they do. As well, poverty limits African Americans from accessing adequate developmental care. This can be linked to the absence of finances to subscribe for Medicaid services. At times, Blacks just ignore the signs of mental illnesses due to the fear of stigma. In this regard, the behavioral should be made free for low-income earners and thus help in reducing the incidences of suicide. Establishing equality among all the races and hiring psychiatrists who </w:t>
      </w:r>
      <w:r w:rsidR="004F5296">
        <w:rPr>
          <w:color w:val="0E101A"/>
        </w:rPr>
        <w:t>a</w:t>
      </w:r>
      <w:r w:rsidRPr="0010452E">
        <w:rPr>
          <w:color w:val="0E101A"/>
        </w:rPr>
        <w:t>re culturally insensitive can also help in preventing the occurrence of mental health issues among Black Americans (Slade, 2017).     </w:t>
      </w:r>
    </w:p>
    <w:p w:rsidR="0078704F" w:rsidRDefault="0078704F" w:rsidP="0078704F">
      <w:pPr>
        <w:pStyle w:val="NormalWeb"/>
        <w:spacing w:before="0" w:beforeAutospacing="0" w:after="0" w:afterAutospacing="0" w:line="480" w:lineRule="auto"/>
        <w:rPr>
          <w:color w:val="0E101A"/>
        </w:rPr>
      </w:pPr>
    </w:p>
    <w:p w:rsidR="0078704F" w:rsidRDefault="0078704F" w:rsidP="0078704F">
      <w:pPr>
        <w:pStyle w:val="NormalWeb"/>
        <w:spacing w:before="0" w:beforeAutospacing="0" w:after="0" w:afterAutospacing="0" w:line="480" w:lineRule="auto"/>
        <w:rPr>
          <w:color w:val="0E101A"/>
        </w:rPr>
      </w:pPr>
    </w:p>
    <w:p w:rsidR="0078704F" w:rsidRDefault="0078704F" w:rsidP="0078704F">
      <w:pPr>
        <w:pStyle w:val="NormalWeb"/>
        <w:spacing w:before="0" w:beforeAutospacing="0" w:after="0" w:afterAutospacing="0" w:line="480" w:lineRule="auto"/>
        <w:rPr>
          <w:color w:val="0E101A"/>
        </w:rPr>
      </w:pPr>
    </w:p>
    <w:p w:rsidR="0078704F" w:rsidRDefault="0078704F" w:rsidP="0078704F">
      <w:pPr>
        <w:pStyle w:val="NormalWeb"/>
        <w:spacing w:before="0" w:beforeAutospacing="0" w:after="0" w:afterAutospacing="0" w:line="480" w:lineRule="auto"/>
        <w:rPr>
          <w:color w:val="0E101A"/>
        </w:rPr>
      </w:pPr>
    </w:p>
    <w:p w:rsidR="0078704F" w:rsidRDefault="0078704F" w:rsidP="0078704F">
      <w:pPr>
        <w:pStyle w:val="NormalWeb"/>
        <w:spacing w:before="0" w:beforeAutospacing="0" w:after="0" w:afterAutospacing="0" w:line="480" w:lineRule="auto"/>
        <w:rPr>
          <w:color w:val="0E101A"/>
        </w:rPr>
      </w:pPr>
    </w:p>
    <w:p w:rsidR="0078704F" w:rsidRDefault="0078704F" w:rsidP="0078704F">
      <w:pPr>
        <w:pStyle w:val="NormalWeb"/>
        <w:spacing w:before="0" w:beforeAutospacing="0" w:after="0" w:afterAutospacing="0" w:line="480" w:lineRule="auto"/>
        <w:rPr>
          <w:color w:val="0E101A"/>
        </w:rPr>
      </w:pPr>
    </w:p>
    <w:p w:rsidR="0078704F" w:rsidRDefault="0078704F" w:rsidP="0078704F">
      <w:pPr>
        <w:pStyle w:val="NormalWeb"/>
        <w:spacing w:before="0" w:beforeAutospacing="0" w:after="0" w:afterAutospacing="0" w:line="480" w:lineRule="auto"/>
        <w:rPr>
          <w:color w:val="0E101A"/>
        </w:rPr>
      </w:pPr>
    </w:p>
    <w:p w:rsidR="0078704F" w:rsidRDefault="0078704F" w:rsidP="0078704F">
      <w:pPr>
        <w:pStyle w:val="NormalWeb"/>
        <w:spacing w:before="0" w:beforeAutospacing="0" w:after="0" w:afterAutospacing="0" w:line="480" w:lineRule="auto"/>
        <w:rPr>
          <w:color w:val="0E101A"/>
        </w:rPr>
      </w:pPr>
    </w:p>
    <w:p w:rsidR="0078704F" w:rsidRDefault="0078704F" w:rsidP="0078704F">
      <w:pPr>
        <w:pStyle w:val="NormalWeb"/>
        <w:spacing w:before="0" w:beforeAutospacing="0" w:after="0" w:afterAutospacing="0" w:line="480" w:lineRule="auto"/>
        <w:rPr>
          <w:color w:val="0E101A"/>
        </w:rPr>
      </w:pPr>
    </w:p>
    <w:p w:rsidR="0078704F" w:rsidRDefault="0078704F" w:rsidP="0078704F">
      <w:pPr>
        <w:pStyle w:val="NormalWeb"/>
        <w:spacing w:before="0" w:beforeAutospacing="0" w:after="0" w:afterAutospacing="0" w:line="480" w:lineRule="auto"/>
        <w:rPr>
          <w:color w:val="0E101A"/>
        </w:rPr>
      </w:pPr>
    </w:p>
    <w:p w:rsidR="001F6F67" w:rsidRDefault="001F6F67" w:rsidP="0078704F">
      <w:pPr>
        <w:pStyle w:val="NormalWeb"/>
        <w:spacing w:before="0" w:beforeAutospacing="0" w:after="0" w:afterAutospacing="0" w:line="480" w:lineRule="auto"/>
        <w:jc w:val="center"/>
      </w:pPr>
    </w:p>
    <w:p w:rsidR="001F6F67" w:rsidRDefault="001F6F67" w:rsidP="0078704F">
      <w:pPr>
        <w:pStyle w:val="NormalWeb"/>
        <w:spacing w:before="0" w:beforeAutospacing="0" w:after="0" w:afterAutospacing="0" w:line="480" w:lineRule="auto"/>
        <w:jc w:val="center"/>
      </w:pPr>
    </w:p>
    <w:p w:rsidR="005D0EBD" w:rsidRPr="0078704F" w:rsidRDefault="00556145" w:rsidP="0078704F">
      <w:pPr>
        <w:pStyle w:val="NormalWeb"/>
        <w:spacing w:before="0" w:beforeAutospacing="0" w:after="0" w:afterAutospacing="0" w:line="480" w:lineRule="auto"/>
        <w:jc w:val="center"/>
        <w:rPr>
          <w:color w:val="0E101A"/>
        </w:rPr>
      </w:pPr>
      <w:bookmarkStart w:id="0" w:name="_GoBack"/>
      <w:bookmarkEnd w:id="0"/>
      <w:r w:rsidRPr="0010452E">
        <w:t>References</w:t>
      </w:r>
    </w:p>
    <w:p w:rsidR="0078704F" w:rsidRPr="0078704F" w:rsidRDefault="0078704F" w:rsidP="0078704F">
      <w:pPr>
        <w:shd w:val="clear" w:color="auto" w:fill="FFFFFF"/>
        <w:spacing w:before="150" w:after="270" w:line="480" w:lineRule="auto"/>
        <w:ind w:left="720" w:hanging="720"/>
        <w:outlineLvl w:val="0"/>
        <w:rPr>
          <w:rFonts w:ascii="Times New Roman" w:hAnsi="Times New Roman" w:cs="Times New Roman"/>
          <w:color w:val="222222"/>
          <w:sz w:val="24"/>
          <w:szCs w:val="24"/>
          <w:shd w:val="clear" w:color="auto" w:fill="FFFFFF"/>
        </w:rPr>
      </w:pPr>
      <w:r w:rsidRPr="0078704F">
        <w:rPr>
          <w:rFonts w:ascii="Times New Roman" w:hAnsi="Times New Roman" w:cs="Times New Roman"/>
          <w:color w:val="222222"/>
          <w:sz w:val="24"/>
          <w:szCs w:val="24"/>
          <w:shd w:val="clear" w:color="auto" w:fill="FFFFFF"/>
        </w:rPr>
        <w:t>Busby, D. R., Zheng, K., Eisenberg, D., Albucher, R. C., Favorite, T., Coryell, W., ... &amp; King, C. A. (2019). Black college students at elevated risk for suicide: Barriers to mental health service utilization. </w:t>
      </w:r>
      <w:r w:rsidRPr="0078704F">
        <w:rPr>
          <w:rFonts w:ascii="Times New Roman" w:hAnsi="Times New Roman" w:cs="Times New Roman"/>
          <w:i/>
          <w:iCs/>
          <w:color w:val="222222"/>
          <w:sz w:val="24"/>
          <w:szCs w:val="24"/>
          <w:shd w:val="clear" w:color="auto" w:fill="FFFFFF"/>
        </w:rPr>
        <w:t>Journal of American college health</w:t>
      </w:r>
      <w:r w:rsidRPr="0078704F">
        <w:rPr>
          <w:rFonts w:ascii="Times New Roman" w:hAnsi="Times New Roman" w:cs="Times New Roman"/>
          <w:color w:val="222222"/>
          <w:sz w:val="24"/>
          <w:szCs w:val="24"/>
          <w:shd w:val="clear" w:color="auto" w:fill="FFFFFF"/>
        </w:rPr>
        <w:t>, 1-7.</w:t>
      </w:r>
    </w:p>
    <w:p w:rsidR="0078704F" w:rsidRPr="0078704F" w:rsidRDefault="0078704F" w:rsidP="0078704F">
      <w:pPr>
        <w:shd w:val="clear" w:color="auto" w:fill="FFFFFF"/>
        <w:spacing w:before="150" w:after="270" w:line="480" w:lineRule="auto"/>
        <w:ind w:left="720" w:hanging="720"/>
        <w:outlineLvl w:val="0"/>
        <w:rPr>
          <w:rFonts w:ascii="Times New Roman" w:hAnsi="Times New Roman" w:cs="Times New Roman"/>
          <w:sz w:val="24"/>
          <w:szCs w:val="24"/>
        </w:rPr>
      </w:pPr>
      <w:r w:rsidRPr="0078704F">
        <w:rPr>
          <w:rFonts w:ascii="Times New Roman" w:hAnsi="Times New Roman" w:cs="Times New Roman"/>
          <w:color w:val="222222"/>
          <w:sz w:val="24"/>
          <w:szCs w:val="24"/>
          <w:shd w:val="clear" w:color="auto" w:fill="FFFFFF"/>
        </w:rPr>
        <w:t>Das-Munshi, J., Chang, C. K., Dutta, R., Morgan, C., Nazroo, J., Stewart, R., &amp; Prince, M. (2017). SU61. Race/Ethnicity and Premature Mortality in Severe Mental Illness: Cohort Study. </w:t>
      </w:r>
      <w:r w:rsidRPr="0078704F">
        <w:rPr>
          <w:rFonts w:ascii="Times New Roman" w:hAnsi="Times New Roman" w:cs="Times New Roman"/>
          <w:i/>
          <w:iCs/>
          <w:color w:val="222222"/>
          <w:sz w:val="24"/>
          <w:szCs w:val="24"/>
          <w:shd w:val="clear" w:color="auto" w:fill="FFFFFF"/>
        </w:rPr>
        <w:t>Schizophrenia bulletin</w:t>
      </w:r>
      <w:r w:rsidRPr="0078704F">
        <w:rPr>
          <w:rFonts w:ascii="Times New Roman" w:hAnsi="Times New Roman" w:cs="Times New Roman"/>
          <w:color w:val="222222"/>
          <w:sz w:val="24"/>
          <w:szCs w:val="24"/>
          <w:shd w:val="clear" w:color="auto" w:fill="FFFFFF"/>
        </w:rPr>
        <w:t>, </w:t>
      </w:r>
      <w:r w:rsidRPr="0078704F">
        <w:rPr>
          <w:rFonts w:ascii="Times New Roman" w:hAnsi="Times New Roman" w:cs="Times New Roman"/>
          <w:i/>
          <w:iCs/>
          <w:color w:val="222222"/>
          <w:sz w:val="24"/>
          <w:szCs w:val="24"/>
          <w:shd w:val="clear" w:color="auto" w:fill="FFFFFF"/>
        </w:rPr>
        <w:t>43</w:t>
      </w:r>
      <w:r w:rsidRPr="0078704F">
        <w:rPr>
          <w:rFonts w:ascii="Times New Roman" w:hAnsi="Times New Roman" w:cs="Times New Roman"/>
          <w:color w:val="222222"/>
          <w:sz w:val="24"/>
          <w:szCs w:val="24"/>
          <w:shd w:val="clear" w:color="auto" w:fill="FFFFFF"/>
        </w:rPr>
        <w:t>(Suppl 1), S183.</w:t>
      </w:r>
    </w:p>
    <w:p w:rsidR="0078704F" w:rsidRPr="0078704F" w:rsidRDefault="0078704F" w:rsidP="0078704F">
      <w:pPr>
        <w:spacing w:line="480" w:lineRule="auto"/>
        <w:ind w:left="720" w:hanging="720"/>
        <w:rPr>
          <w:rFonts w:ascii="Times New Roman" w:hAnsi="Times New Roman" w:cs="Times New Roman"/>
          <w:sz w:val="24"/>
          <w:szCs w:val="24"/>
        </w:rPr>
      </w:pPr>
      <w:r w:rsidRPr="0078704F">
        <w:rPr>
          <w:rFonts w:ascii="Times New Roman" w:hAnsi="Times New Roman" w:cs="Times New Roman"/>
          <w:color w:val="222222"/>
          <w:sz w:val="24"/>
          <w:szCs w:val="24"/>
          <w:shd w:val="clear" w:color="auto" w:fill="FFFFFF"/>
        </w:rPr>
        <w:t>Merikangas, K. R., Bromet, E. J., &amp; Druss, B. G. (2017). Future surveillance of mental disorders in the United States: Count people, not disorders. </w:t>
      </w:r>
      <w:r w:rsidRPr="0078704F">
        <w:rPr>
          <w:rFonts w:ascii="Times New Roman" w:hAnsi="Times New Roman" w:cs="Times New Roman"/>
          <w:i/>
          <w:iCs/>
          <w:color w:val="222222"/>
          <w:sz w:val="24"/>
          <w:szCs w:val="24"/>
          <w:shd w:val="clear" w:color="auto" w:fill="FFFFFF"/>
        </w:rPr>
        <w:t>JAMA psychiatry</w:t>
      </w:r>
      <w:r w:rsidRPr="0078704F">
        <w:rPr>
          <w:rFonts w:ascii="Times New Roman" w:hAnsi="Times New Roman" w:cs="Times New Roman"/>
          <w:color w:val="222222"/>
          <w:sz w:val="24"/>
          <w:szCs w:val="24"/>
          <w:shd w:val="clear" w:color="auto" w:fill="FFFFFF"/>
        </w:rPr>
        <w:t>, </w:t>
      </w:r>
      <w:r w:rsidRPr="0078704F">
        <w:rPr>
          <w:rFonts w:ascii="Times New Roman" w:hAnsi="Times New Roman" w:cs="Times New Roman"/>
          <w:i/>
          <w:iCs/>
          <w:color w:val="222222"/>
          <w:sz w:val="24"/>
          <w:szCs w:val="24"/>
          <w:shd w:val="clear" w:color="auto" w:fill="FFFFFF"/>
        </w:rPr>
        <w:t>74</w:t>
      </w:r>
      <w:r w:rsidRPr="0078704F">
        <w:rPr>
          <w:rFonts w:ascii="Times New Roman" w:hAnsi="Times New Roman" w:cs="Times New Roman"/>
          <w:color w:val="222222"/>
          <w:sz w:val="24"/>
          <w:szCs w:val="24"/>
          <w:shd w:val="clear" w:color="auto" w:fill="FFFFFF"/>
        </w:rPr>
        <w:t>(5), 431-432.</w:t>
      </w:r>
    </w:p>
    <w:p w:rsidR="0078704F" w:rsidRPr="00110CED" w:rsidRDefault="0078704F" w:rsidP="0078704F">
      <w:pPr>
        <w:shd w:val="clear" w:color="auto" w:fill="FFFFFF"/>
        <w:spacing w:before="150" w:after="270" w:line="480" w:lineRule="auto"/>
        <w:ind w:left="720" w:hanging="720"/>
        <w:outlineLvl w:val="0"/>
        <w:rPr>
          <w:rFonts w:ascii="Times New Roman" w:eastAsia="Times New Roman" w:hAnsi="Times New Roman" w:cs="Times New Roman"/>
          <w:bCs/>
          <w:color w:val="262626"/>
          <w:kern w:val="36"/>
          <w:sz w:val="24"/>
          <w:szCs w:val="24"/>
        </w:rPr>
      </w:pPr>
      <w:r w:rsidRPr="0078704F">
        <w:rPr>
          <w:rFonts w:ascii="Times New Roman" w:hAnsi="Times New Roman" w:cs="Times New Roman"/>
          <w:color w:val="222222"/>
          <w:sz w:val="24"/>
          <w:szCs w:val="24"/>
          <w:shd w:val="clear" w:color="auto" w:fill="FFFFFF"/>
        </w:rPr>
        <w:t>Oexle, N., Waldmann, T., Staiger, T., Xu, Z., &amp; Ruesch, N. (2018). Mental illness stigma and suicidality: the role of public and individual stigma. </w:t>
      </w:r>
      <w:r w:rsidRPr="0078704F">
        <w:rPr>
          <w:rFonts w:ascii="Times New Roman" w:hAnsi="Times New Roman" w:cs="Times New Roman"/>
          <w:i/>
          <w:iCs/>
          <w:color w:val="222222"/>
          <w:sz w:val="24"/>
          <w:szCs w:val="24"/>
          <w:shd w:val="clear" w:color="auto" w:fill="FFFFFF"/>
        </w:rPr>
        <w:t>Epidemiology and psychiatric sciences</w:t>
      </w:r>
      <w:r w:rsidRPr="0078704F">
        <w:rPr>
          <w:rFonts w:ascii="Times New Roman" w:hAnsi="Times New Roman" w:cs="Times New Roman"/>
          <w:color w:val="222222"/>
          <w:sz w:val="24"/>
          <w:szCs w:val="24"/>
          <w:shd w:val="clear" w:color="auto" w:fill="FFFFFF"/>
        </w:rPr>
        <w:t>, </w:t>
      </w:r>
      <w:r w:rsidRPr="0078704F">
        <w:rPr>
          <w:rFonts w:ascii="Times New Roman" w:hAnsi="Times New Roman" w:cs="Times New Roman"/>
          <w:i/>
          <w:iCs/>
          <w:color w:val="222222"/>
          <w:sz w:val="24"/>
          <w:szCs w:val="24"/>
          <w:shd w:val="clear" w:color="auto" w:fill="FFFFFF"/>
        </w:rPr>
        <w:t>27</w:t>
      </w:r>
      <w:r w:rsidRPr="0078704F">
        <w:rPr>
          <w:rFonts w:ascii="Times New Roman" w:hAnsi="Times New Roman" w:cs="Times New Roman"/>
          <w:color w:val="222222"/>
          <w:sz w:val="24"/>
          <w:szCs w:val="24"/>
          <w:shd w:val="clear" w:color="auto" w:fill="FFFFFF"/>
        </w:rPr>
        <w:t>(2), 169-175.</w:t>
      </w:r>
    </w:p>
    <w:p w:rsidR="0078704F" w:rsidRPr="0078704F" w:rsidRDefault="0078704F" w:rsidP="0078704F">
      <w:pPr>
        <w:shd w:val="clear" w:color="auto" w:fill="FFFFFF"/>
        <w:spacing w:before="150" w:after="270" w:line="480" w:lineRule="auto"/>
        <w:ind w:left="720" w:hanging="720"/>
        <w:outlineLvl w:val="0"/>
        <w:rPr>
          <w:rFonts w:ascii="Times New Roman" w:hAnsi="Times New Roman" w:cs="Times New Roman"/>
          <w:color w:val="222222"/>
          <w:sz w:val="24"/>
          <w:szCs w:val="24"/>
          <w:shd w:val="clear" w:color="auto" w:fill="FFFFFF"/>
        </w:rPr>
      </w:pPr>
      <w:r w:rsidRPr="0078704F">
        <w:rPr>
          <w:rFonts w:ascii="Times New Roman" w:hAnsi="Times New Roman" w:cs="Times New Roman"/>
          <w:color w:val="222222"/>
          <w:sz w:val="24"/>
          <w:szCs w:val="24"/>
          <w:shd w:val="clear" w:color="auto" w:fill="FFFFFF"/>
        </w:rPr>
        <w:t>Slade, M. (2017). Implementing shared decision making in routine mental health care. </w:t>
      </w:r>
      <w:r w:rsidRPr="0078704F">
        <w:rPr>
          <w:rFonts w:ascii="Times New Roman" w:hAnsi="Times New Roman" w:cs="Times New Roman"/>
          <w:i/>
          <w:iCs/>
          <w:color w:val="222222"/>
          <w:sz w:val="24"/>
          <w:szCs w:val="24"/>
          <w:shd w:val="clear" w:color="auto" w:fill="FFFFFF"/>
        </w:rPr>
        <w:t>World psychiatry</w:t>
      </w:r>
      <w:r w:rsidRPr="0078704F">
        <w:rPr>
          <w:rFonts w:ascii="Times New Roman" w:hAnsi="Times New Roman" w:cs="Times New Roman"/>
          <w:color w:val="222222"/>
          <w:sz w:val="24"/>
          <w:szCs w:val="24"/>
          <w:shd w:val="clear" w:color="auto" w:fill="FFFFFF"/>
        </w:rPr>
        <w:t>, </w:t>
      </w:r>
      <w:r w:rsidRPr="0078704F">
        <w:rPr>
          <w:rFonts w:ascii="Times New Roman" w:hAnsi="Times New Roman" w:cs="Times New Roman"/>
          <w:i/>
          <w:iCs/>
          <w:color w:val="222222"/>
          <w:sz w:val="24"/>
          <w:szCs w:val="24"/>
          <w:shd w:val="clear" w:color="auto" w:fill="FFFFFF"/>
        </w:rPr>
        <w:t>16</w:t>
      </w:r>
      <w:r w:rsidRPr="0078704F">
        <w:rPr>
          <w:rFonts w:ascii="Times New Roman" w:hAnsi="Times New Roman" w:cs="Times New Roman"/>
          <w:color w:val="222222"/>
          <w:sz w:val="24"/>
          <w:szCs w:val="24"/>
          <w:shd w:val="clear" w:color="auto" w:fill="FFFFFF"/>
        </w:rPr>
        <w:t>(2), 146-153.</w:t>
      </w:r>
    </w:p>
    <w:p w:rsidR="0078704F" w:rsidRPr="0078704F" w:rsidRDefault="0078704F" w:rsidP="0078704F">
      <w:pPr>
        <w:shd w:val="clear" w:color="auto" w:fill="FFFFFF"/>
        <w:spacing w:before="150" w:after="270" w:line="480" w:lineRule="auto"/>
        <w:ind w:left="720" w:hanging="720"/>
        <w:outlineLvl w:val="0"/>
        <w:rPr>
          <w:rFonts w:ascii="Times New Roman" w:hAnsi="Times New Roman" w:cs="Times New Roman"/>
          <w:color w:val="222222"/>
          <w:sz w:val="24"/>
          <w:szCs w:val="24"/>
          <w:shd w:val="clear" w:color="auto" w:fill="FFFFFF"/>
        </w:rPr>
      </w:pPr>
      <w:r w:rsidRPr="0078704F">
        <w:rPr>
          <w:rFonts w:ascii="Times New Roman" w:hAnsi="Times New Roman" w:cs="Times New Roman"/>
          <w:color w:val="222222"/>
          <w:sz w:val="24"/>
          <w:szCs w:val="24"/>
          <w:shd w:val="clear" w:color="auto" w:fill="FFFFFF"/>
        </w:rPr>
        <w:t>Sorkin, D. H., Murphy, M., Nguyen, H., &amp; Biegler, K. A. (2016). Barriers to mental health care for an ethnically and racially diverse sample of older adults. </w:t>
      </w:r>
      <w:r w:rsidRPr="0078704F">
        <w:rPr>
          <w:rFonts w:ascii="Times New Roman" w:hAnsi="Times New Roman" w:cs="Times New Roman"/>
          <w:i/>
          <w:iCs/>
          <w:color w:val="222222"/>
          <w:sz w:val="24"/>
          <w:szCs w:val="24"/>
          <w:shd w:val="clear" w:color="auto" w:fill="FFFFFF"/>
        </w:rPr>
        <w:t>Journal of the American Geriatrics Society</w:t>
      </w:r>
      <w:r w:rsidRPr="0078704F">
        <w:rPr>
          <w:rFonts w:ascii="Times New Roman" w:hAnsi="Times New Roman" w:cs="Times New Roman"/>
          <w:color w:val="222222"/>
          <w:sz w:val="24"/>
          <w:szCs w:val="24"/>
          <w:shd w:val="clear" w:color="auto" w:fill="FFFFFF"/>
        </w:rPr>
        <w:t>, </w:t>
      </w:r>
      <w:r w:rsidRPr="0078704F">
        <w:rPr>
          <w:rFonts w:ascii="Times New Roman" w:hAnsi="Times New Roman" w:cs="Times New Roman"/>
          <w:i/>
          <w:iCs/>
          <w:color w:val="222222"/>
          <w:sz w:val="24"/>
          <w:szCs w:val="24"/>
          <w:shd w:val="clear" w:color="auto" w:fill="FFFFFF"/>
        </w:rPr>
        <w:t>64</w:t>
      </w:r>
      <w:r w:rsidRPr="0078704F">
        <w:rPr>
          <w:rFonts w:ascii="Times New Roman" w:hAnsi="Times New Roman" w:cs="Times New Roman"/>
          <w:color w:val="222222"/>
          <w:sz w:val="24"/>
          <w:szCs w:val="24"/>
          <w:shd w:val="clear" w:color="auto" w:fill="FFFFFF"/>
        </w:rPr>
        <w:t>(10), 2138-2143.</w:t>
      </w:r>
    </w:p>
    <w:p w:rsidR="0078704F" w:rsidRPr="0078704F" w:rsidRDefault="0078704F" w:rsidP="0078704F">
      <w:pPr>
        <w:shd w:val="clear" w:color="auto" w:fill="FFFFFF"/>
        <w:spacing w:before="150" w:after="270" w:line="480" w:lineRule="auto"/>
        <w:ind w:left="720" w:hanging="720"/>
        <w:outlineLvl w:val="0"/>
        <w:rPr>
          <w:rFonts w:ascii="Times New Roman" w:hAnsi="Times New Roman" w:cs="Times New Roman"/>
          <w:color w:val="222222"/>
          <w:sz w:val="24"/>
          <w:szCs w:val="24"/>
          <w:shd w:val="clear" w:color="auto" w:fill="FFFFFF"/>
        </w:rPr>
      </w:pPr>
      <w:r w:rsidRPr="0078704F">
        <w:rPr>
          <w:rFonts w:ascii="Times New Roman" w:hAnsi="Times New Roman" w:cs="Times New Roman"/>
          <w:color w:val="222222"/>
          <w:sz w:val="24"/>
          <w:szCs w:val="24"/>
          <w:shd w:val="clear" w:color="auto" w:fill="FFFFFF"/>
        </w:rPr>
        <w:lastRenderedPageBreak/>
        <w:t>Stone, L., &amp; Waldron, R. (2019). Great expectations and e-mental health:'The role of literacy in mediating access to mental healthcare'. </w:t>
      </w:r>
      <w:r w:rsidRPr="0078704F">
        <w:rPr>
          <w:rFonts w:ascii="Times New Roman" w:hAnsi="Times New Roman" w:cs="Times New Roman"/>
          <w:i/>
          <w:iCs/>
          <w:color w:val="222222"/>
          <w:sz w:val="24"/>
          <w:szCs w:val="24"/>
          <w:shd w:val="clear" w:color="auto" w:fill="FFFFFF"/>
        </w:rPr>
        <w:t>Australian journal of general practice</w:t>
      </w:r>
      <w:r w:rsidRPr="0078704F">
        <w:rPr>
          <w:rFonts w:ascii="Times New Roman" w:hAnsi="Times New Roman" w:cs="Times New Roman"/>
          <w:color w:val="222222"/>
          <w:sz w:val="24"/>
          <w:szCs w:val="24"/>
          <w:shd w:val="clear" w:color="auto" w:fill="FFFFFF"/>
        </w:rPr>
        <w:t>, </w:t>
      </w:r>
      <w:r w:rsidRPr="0078704F">
        <w:rPr>
          <w:rFonts w:ascii="Times New Roman" w:hAnsi="Times New Roman" w:cs="Times New Roman"/>
          <w:i/>
          <w:iCs/>
          <w:color w:val="222222"/>
          <w:sz w:val="24"/>
          <w:szCs w:val="24"/>
          <w:shd w:val="clear" w:color="auto" w:fill="FFFFFF"/>
        </w:rPr>
        <w:t>48</w:t>
      </w:r>
      <w:r w:rsidRPr="0078704F">
        <w:rPr>
          <w:rFonts w:ascii="Times New Roman" w:hAnsi="Times New Roman" w:cs="Times New Roman"/>
          <w:color w:val="222222"/>
          <w:sz w:val="24"/>
          <w:szCs w:val="24"/>
          <w:shd w:val="clear" w:color="auto" w:fill="FFFFFF"/>
        </w:rPr>
        <w:t>(7), 474.</w:t>
      </w:r>
    </w:p>
    <w:p w:rsidR="0078704F" w:rsidRPr="0078704F" w:rsidRDefault="0078704F" w:rsidP="0078704F">
      <w:pPr>
        <w:shd w:val="clear" w:color="auto" w:fill="FFFFFF"/>
        <w:spacing w:before="150" w:after="270" w:line="480" w:lineRule="auto"/>
        <w:ind w:left="720" w:hanging="720"/>
        <w:outlineLvl w:val="0"/>
        <w:rPr>
          <w:rFonts w:ascii="Times New Roman" w:hAnsi="Times New Roman" w:cs="Times New Roman"/>
          <w:sz w:val="24"/>
          <w:szCs w:val="24"/>
        </w:rPr>
      </w:pPr>
      <w:r w:rsidRPr="0078704F">
        <w:rPr>
          <w:rFonts w:ascii="Times New Roman" w:eastAsia="Times New Roman" w:hAnsi="Times New Roman" w:cs="Times New Roman"/>
          <w:bCs/>
          <w:kern w:val="36"/>
          <w:sz w:val="24"/>
          <w:szCs w:val="24"/>
        </w:rPr>
        <w:t>Taylor. J</w:t>
      </w:r>
      <w:r>
        <w:rPr>
          <w:rFonts w:ascii="Times New Roman" w:eastAsia="Times New Roman" w:hAnsi="Times New Roman" w:cs="Times New Roman"/>
          <w:bCs/>
          <w:kern w:val="36"/>
          <w:sz w:val="24"/>
          <w:szCs w:val="24"/>
        </w:rPr>
        <w:t>.,</w:t>
      </w:r>
      <w:r w:rsidRPr="0078704F">
        <w:rPr>
          <w:rFonts w:ascii="Times New Roman" w:eastAsia="Times New Roman" w:hAnsi="Times New Roman" w:cs="Times New Roman"/>
          <w:bCs/>
          <w:kern w:val="36"/>
          <w:sz w:val="24"/>
          <w:szCs w:val="24"/>
        </w:rPr>
        <w:t xml:space="preserve"> (2019). </w:t>
      </w:r>
      <w:r w:rsidRPr="00110CED">
        <w:rPr>
          <w:rFonts w:ascii="Times New Roman" w:eastAsia="Times New Roman" w:hAnsi="Times New Roman" w:cs="Times New Roman"/>
          <w:bCs/>
          <w:kern w:val="36"/>
          <w:sz w:val="24"/>
          <w:szCs w:val="24"/>
        </w:rPr>
        <w:t>Racism, Inequality, and Health Care for African Americans</w:t>
      </w:r>
      <w:r w:rsidRPr="0078704F">
        <w:rPr>
          <w:rFonts w:ascii="Times New Roman" w:eastAsia="Times New Roman" w:hAnsi="Times New Roman" w:cs="Times New Roman"/>
          <w:bCs/>
          <w:kern w:val="36"/>
          <w:sz w:val="24"/>
          <w:szCs w:val="24"/>
        </w:rPr>
        <w:t xml:space="preserve">. Retrieved from </w:t>
      </w:r>
      <w:hyperlink r:id="rId7" w:history="1">
        <w:r w:rsidRPr="0078704F">
          <w:rPr>
            <w:rStyle w:val="Hyperlink"/>
            <w:rFonts w:ascii="Times New Roman" w:hAnsi="Times New Roman" w:cs="Times New Roman"/>
            <w:color w:val="auto"/>
            <w:sz w:val="24"/>
            <w:szCs w:val="24"/>
            <w:u w:val="none"/>
          </w:rPr>
          <w:t>https://tcf.org/content/report/racism-inequality-health-care-african-americans/</w:t>
        </w:r>
      </w:hyperlink>
    </w:p>
    <w:p w:rsidR="005D0EBD" w:rsidRPr="0010452E" w:rsidRDefault="005D0EBD" w:rsidP="0010452E">
      <w:pPr>
        <w:spacing w:line="480" w:lineRule="auto"/>
        <w:ind w:firstLine="720"/>
        <w:rPr>
          <w:rFonts w:ascii="Times New Roman" w:hAnsi="Times New Roman" w:cs="Times New Roman"/>
          <w:sz w:val="24"/>
          <w:szCs w:val="24"/>
        </w:rPr>
      </w:pPr>
    </w:p>
    <w:p w:rsidR="005D0EBD" w:rsidRPr="0010452E" w:rsidRDefault="005D0EBD" w:rsidP="0010452E">
      <w:pPr>
        <w:spacing w:line="480" w:lineRule="auto"/>
        <w:ind w:firstLine="720"/>
        <w:rPr>
          <w:rFonts w:ascii="Times New Roman" w:hAnsi="Times New Roman" w:cs="Times New Roman"/>
          <w:sz w:val="24"/>
          <w:szCs w:val="24"/>
        </w:rPr>
      </w:pPr>
    </w:p>
    <w:p w:rsidR="005D0EBD" w:rsidRPr="0010452E" w:rsidRDefault="005D0EBD" w:rsidP="0010452E">
      <w:pPr>
        <w:spacing w:line="480" w:lineRule="auto"/>
        <w:ind w:firstLine="720"/>
        <w:rPr>
          <w:rFonts w:ascii="Times New Roman" w:hAnsi="Times New Roman" w:cs="Times New Roman"/>
          <w:sz w:val="24"/>
          <w:szCs w:val="24"/>
        </w:rPr>
      </w:pPr>
    </w:p>
    <w:p w:rsidR="005D0EBD" w:rsidRPr="0010452E" w:rsidRDefault="005D0EBD" w:rsidP="0010452E">
      <w:pPr>
        <w:spacing w:line="480" w:lineRule="auto"/>
        <w:ind w:firstLine="720"/>
        <w:rPr>
          <w:rFonts w:ascii="Times New Roman" w:hAnsi="Times New Roman" w:cs="Times New Roman"/>
          <w:sz w:val="24"/>
          <w:szCs w:val="24"/>
        </w:rPr>
      </w:pPr>
    </w:p>
    <w:p w:rsidR="005D0EBD" w:rsidRPr="0010452E" w:rsidRDefault="005D0EBD" w:rsidP="0010452E">
      <w:pPr>
        <w:spacing w:line="480" w:lineRule="auto"/>
        <w:ind w:firstLine="720"/>
        <w:rPr>
          <w:rFonts w:ascii="Times New Roman" w:hAnsi="Times New Roman" w:cs="Times New Roman"/>
          <w:sz w:val="24"/>
          <w:szCs w:val="24"/>
        </w:rPr>
      </w:pPr>
    </w:p>
    <w:sectPr w:rsidR="005D0EBD" w:rsidRPr="0010452E" w:rsidSect="005D0E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415C" w:rsidRDefault="001D415C" w:rsidP="005D0EBD">
      <w:pPr>
        <w:spacing w:after="0" w:line="240" w:lineRule="auto"/>
      </w:pPr>
      <w:r>
        <w:separator/>
      </w:r>
    </w:p>
  </w:endnote>
  <w:endnote w:type="continuationSeparator" w:id="1">
    <w:p w:rsidR="001D415C" w:rsidRDefault="001D415C" w:rsidP="005D0E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415C" w:rsidRDefault="001D415C" w:rsidP="005D0EBD">
      <w:pPr>
        <w:spacing w:after="0" w:line="240" w:lineRule="auto"/>
      </w:pPr>
      <w:r>
        <w:separator/>
      </w:r>
    </w:p>
  </w:footnote>
  <w:footnote w:type="continuationSeparator" w:id="1">
    <w:p w:rsidR="001D415C" w:rsidRDefault="001D415C" w:rsidP="005D0EB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44174076"/>
      <w:docPartObj>
        <w:docPartGallery w:val="Page Numbers (Top of Page)"/>
        <w:docPartUnique/>
      </w:docPartObj>
    </w:sdtPr>
    <w:sdtEndPr>
      <w:rPr>
        <w:noProof/>
      </w:rPr>
    </w:sdtEndPr>
    <w:sdtContent>
      <w:p w:rsidR="00681D12" w:rsidRPr="005D0EBD" w:rsidRDefault="006D2D83" w:rsidP="005D0EBD">
        <w:pPr>
          <w:pStyle w:val="Header"/>
          <w:rPr>
            <w:rFonts w:ascii="Times New Roman" w:hAnsi="Times New Roman" w:cs="Times New Roman"/>
            <w:sz w:val="24"/>
            <w:szCs w:val="24"/>
          </w:rPr>
        </w:pPr>
        <w:r w:rsidRPr="006D2D83">
          <w:rPr>
            <w:rFonts w:ascii="Times New Roman" w:hAnsi="Times New Roman" w:cs="Times New Roman"/>
            <w:color w:val="0E101A"/>
            <w:sz w:val="24"/>
            <w:szCs w:val="24"/>
          </w:rPr>
          <w:t>PERCEPTIONS OF THE FAIRNESS AND SAFETY ISSUES IN MENTAL HEALTH</w:t>
        </w:r>
        <w:r>
          <w:rPr>
            <w:rFonts w:ascii="Times New Roman" w:hAnsi="Times New Roman" w:cs="Times New Roman"/>
            <w:color w:val="0E101A"/>
            <w:sz w:val="24"/>
            <w:szCs w:val="24"/>
          </w:rPr>
          <w:t xml:space="preserve"> AND DRUG TREATMENT                                                                                                               </w:t>
        </w:r>
        <w:r w:rsidRPr="006D2D83">
          <w:rPr>
            <w:rFonts w:ascii="Times New Roman" w:hAnsi="Times New Roman" w:cs="Times New Roman"/>
            <w:color w:val="0E101A"/>
            <w:sz w:val="24"/>
            <w:szCs w:val="24"/>
          </w:rPr>
          <w:fldChar w:fldCharType="begin"/>
        </w:r>
        <w:r w:rsidRPr="006D2D83">
          <w:rPr>
            <w:rFonts w:ascii="Times New Roman" w:hAnsi="Times New Roman" w:cs="Times New Roman"/>
            <w:color w:val="0E101A"/>
            <w:sz w:val="24"/>
            <w:szCs w:val="24"/>
          </w:rPr>
          <w:instrText xml:space="preserve"> PAGE   \* MERGEFORMAT </w:instrText>
        </w:r>
        <w:r w:rsidRPr="006D2D83">
          <w:rPr>
            <w:rFonts w:ascii="Times New Roman" w:hAnsi="Times New Roman" w:cs="Times New Roman"/>
            <w:color w:val="0E101A"/>
            <w:sz w:val="24"/>
            <w:szCs w:val="24"/>
          </w:rPr>
          <w:fldChar w:fldCharType="separate"/>
        </w:r>
        <w:r>
          <w:rPr>
            <w:rFonts w:ascii="Times New Roman" w:hAnsi="Times New Roman" w:cs="Times New Roman"/>
            <w:noProof/>
            <w:color w:val="0E101A"/>
            <w:sz w:val="24"/>
            <w:szCs w:val="24"/>
          </w:rPr>
          <w:t>5</w:t>
        </w:r>
        <w:r w:rsidRPr="006D2D83">
          <w:rPr>
            <w:rFonts w:ascii="Times New Roman" w:hAnsi="Times New Roman" w:cs="Times New Roman"/>
            <w:color w:val="0E101A"/>
            <w:sz w:val="24"/>
            <w:szCs w:val="24"/>
          </w:rPr>
          <w:fldChar w:fldCharType="end"/>
        </w:r>
      </w:p>
    </w:sdtContent>
  </w:sdt>
  <w:p w:rsidR="00681D12" w:rsidRPr="005D0EBD" w:rsidRDefault="00681D1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D12" w:rsidRPr="005D0EBD" w:rsidRDefault="00681D12">
    <w:pPr>
      <w:pStyle w:val="Header"/>
      <w:rPr>
        <w:rFonts w:ascii="Times New Roman" w:hAnsi="Times New Roman" w:cs="Times New Roman"/>
        <w:sz w:val="24"/>
        <w:szCs w:val="24"/>
      </w:rPr>
    </w:pPr>
    <w:r w:rsidRPr="005D0EBD">
      <w:rPr>
        <w:rFonts w:ascii="Times New Roman" w:hAnsi="Times New Roman" w:cs="Times New Roman"/>
        <w:sz w:val="24"/>
        <w:szCs w:val="24"/>
      </w:rPr>
      <w:t xml:space="preserve">Running </w:t>
    </w:r>
    <w:r>
      <w:rPr>
        <w:rFonts w:ascii="Times New Roman" w:hAnsi="Times New Roman" w:cs="Times New Roman"/>
        <w:sz w:val="24"/>
        <w:szCs w:val="24"/>
      </w:rPr>
      <w:t>head:</w:t>
    </w:r>
    <w:r w:rsidR="006D2D83" w:rsidRPr="006D2D83">
      <w:rPr>
        <w:rFonts w:ascii="Times New Roman" w:hAnsi="Times New Roman" w:cs="Times New Roman"/>
        <w:sz w:val="24"/>
        <w:szCs w:val="24"/>
      </w:rPr>
      <w:t xml:space="preserve"> </w:t>
    </w:r>
    <w:r w:rsidR="006D2D83" w:rsidRPr="006D2D83">
      <w:rPr>
        <w:rFonts w:ascii="Times New Roman" w:hAnsi="Times New Roman" w:cs="Times New Roman"/>
        <w:color w:val="0E101A"/>
        <w:sz w:val="24"/>
        <w:szCs w:val="24"/>
      </w:rPr>
      <w:t>PERCEPTIONS OF THE FAIRNESS AND SAFETY ISSUES IN MENTAL HEALTH AND DRUG TREATMENT</w:t>
    </w:r>
    <w:r>
      <w:rPr>
        <w:rFonts w:ascii="Times New Roman" w:hAnsi="Times New Roman" w:cs="Times New Roman"/>
        <w:sz w:val="24"/>
        <w:szCs w:val="24"/>
      </w:rPr>
      <w:tab/>
    </w:r>
    <w:r>
      <w:rPr>
        <w:rFonts w:ascii="Times New Roman" w:hAnsi="Times New Roman" w:cs="Times New Roman"/>
        <w:sz w:val="24"/>
        <w:szCs w:val="24"/>
      </w:rPr>
      <w:tab/>
    </w:r>
    <w:r w:rsidRPr="005D0EBD">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527D7"/>
    <w:multiLevelType w:val="hybridMultilevel"/>
    <w:tmpl w:val="D6286614"/>
    <w:lvl w:ilvl="0" w:tplc="84F40122">
      <w:start w:val="1"/>
      <w:numFmt w:val="lowerRoman"/>
      <w:lvlText w:val="%1."/>
      <w:lvlJc w:val="left"/>
      <w:pPr>
        <w:ind w:left="1080" w:hanging="720"/>
      </w:pPr>
      <w:rPr>
        <w:rFonts w:hint="default"/>
        <w:b/>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A50444"/>
    <w:multiLevelType w:val="hybridMultilevel"/>
    <w:tmpl w:val="46B2AF42"/>
    <w:lvl w:ilvl="0" w:tplc="7B423532">
      <w:start w:val="6"/>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D42073"/>
    <w:multiLevelType w:val="multilevel"/>
    <w:tmpl w:val="0409001D"/>
    <w:lvl w:ilvl="0">
      <w:start w:val="1"/>
      <w:numFmt w:val="decimal"/>
      <w:lvlText w:val="%1)"/>
      <w:lvlJc w:val="left"/>
      <w:pPr>
        <w:ind w:left="3960" w:hanging="360"/>
      </w:pPr>
    </w:lvl>
    <w:lvl w:ilvl="1">
      <w:start w:val="1"/>
      <w:numFmt w:val="lowerLetter"/>
      <w:lvlText w:val="%2)"/>
      <w:lvlJc w:val="left"/>
      <w:pPr>
        <w:ind w:left="4320" w:hanging="360"/>
      </w:pPr>
    </w:lvl>
    <w:lvl w:ilvl="2">
      <w:start w:val="1"/>
      <w:numFmt w:val="lowerRoman"/>
      <w:lvlText w:val="%3)"/>
      <w:lvlJc w:val="left"/>
      <w:pPr>
        <w:ind w:left="4680" w:hanging="360"/>
      </w:pPr>
    </w:lvl>
    <w:lvl w:ilvl="3">
      <w:start w:val="1"/>
      <w:numFmt w:val="decimal"/>
      <w:lvlText w:val="(%4)"/>
      <w:lvlJc w:val="left"/>
      <w:pPr>
        <w:ind w:left="5040" w:hanging="360"/>
      </w:pPr>
    </w:lvl>
    <w:lvl w:ilvl="4">
      <w:start w:val="1"/>
      <w:numFmt w:val="lowerLetter"/>
      <w:lvlText w:val="(%5)"/>
      <w:lvlJc w:val="left"/>
      <w:pPr>
        <w:ind w:left="5400" w:hanging="360"/>
      </w:pPr>
    </w:lvl>
    <w:lvl w:ilvl="5">
      <w:start w:val="1"/>
      <w:numFmt w:val="lowerRoman"/>
      <w:lvlText w:val="(%6)"/>
      <w:lvlJc w:val="left"/>
      <w:pPr>
        <w:ind w:left="5760" w:hanging="360"/>
      </w:pPr>
    </w:lvl>
    <w:lvl w:ilvl="6">
      <w:start w:val="1"/>
      <w:numFmt w:val="decimal"/>
      <w:lvlText w:val="%7."/>
      <w:lvlJc w:val="left"/>
      <w:pPr>
        <w:ind w:left="6120" w:hanging="360"/>
      </w:pPr>
    </w:lvl>
    <w:lvl w:ilvl="7">
      <w:start w:val="1"/>
      <w:numFmt w:val="lowerLetter"/>
      <w:lvlText w:val="%8."/>
      <w:lvlJc w:val="left"/>
      <w:pPr>
        <w:ind w:left="6480" w:hanging="360"/>
      </w:pPr>
    </w:lvl>
    <w:lvl w:ilvl="8">
      <w:start w:val="1"/>
      <w:numFmt w:val="lowerRoman"/>
      <w:lvlText w:val="%9."/>
      <w:lvlJc w:val="left"/>
      <w:pPr>
        <w:ind w:left="684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D0EBD"/>
    <w:rsid w:val="00001795"/>
    <w:rsid w:val="00011B19"/>
    <w:rsid w:val="000712CB"/>
    <w:rsid w:val="00073897"/>
    <w:rsid w:val="000E5E1A"/>
    <w:rsid w:val="0010452E"/>
    <w:rsid w:val="00110CED"/>
    <w:rsid w:val="00123FC1"/>
    <w:rsid w:val="00133F41"/>
    <w:rsid w:val="00151E92"/>
    <w:rsid w:val="00163250"/>
    <w:rsid w:val="00164B80"/>
    <w:rsid w:val="001673DB"/>
    <w:rsid w:val="00191AE1"/>
    <w:rsid w:val="001D415C"/>
    <w:rsid w:val="001E177C"/>
    <w:rsid w:val="001F6F67"/>
    <w:rsid w:val="00201010"/>
    <w:rsid w:val="00204937"/>
    <w:rsid w:val="0023760D"/>
    <w:rsid w:val="0026595F"/>
    <w:rsid w:val="002E0E7A"/>
    <w:rsid w:val="002E3135"/>
    <w:rsid w:val="00304798"/>
    <w:rsid w:val="00305D62"/>
    <w:rsid w:val="00326C8D"/>
    <w:rsid w:val="00346FF4"/>
    <w:rsid w:val="00381E9C"/>
    <w:rsid w:val="00390620"/>
    <w:rsid w:val="00397F57"/>
    <w:rsid w:val="003C4B7C"/>
    <w:rsid w:val="003D64D9"/>
    <w:rsid w:val="003D728A"/>
    <w:rsid w:val="003E0A5C"/>
    <w:rsid w:val="003F4286"/>
    <w:rsid w:val="00410BCE"/>
    <w:rsid w:val="004110C4"/>
    <w:rsid w:val="0046380B"/>
    <w:rsid w:val="004A3637"/>
    <w:rsid w:val="004C3A50"/>
    <w:rsid w:val="004F5296"/>
    <w:rsid w:val="00501440"/>
    <w:rsid w:val="00556145"/>
    <w:rsid w:val="00566EC9"/>
    <w:rsid w:val="00574002"/>
    <w:rsid w:val="005B2EA0"/>
    <w:rsid w:val="005D0EBD"/>
    <w:rsid w:val="00621E53"/>
    <w:rsid w:val="00624E72"/>
    <w:rsid w:val="00634478"/>
    <w:rsid w:val="0063467E"/>
    <w:rsid w:val="00666A04"/>
    <w:rsid w:val="00681D12"/>
    <w:rsid w:val="00692879"/>
    <w:rsid w:val="006A0717"/>
    <w:rsid w:val="006A7443"/>
    <w:rsid w:val="006B17B8"/>
    <w:rsid w:val="006C529C"/>
    <w:rsid w:val="006C7BDF"/>
    <w:rsid w:val="006D2D83"/>
    <w:rsid w:val="007046F1"/>
    <w:rsid w:val="00733EB3"/>
    <w:rsid w:val="00737EB7"/>
    <w:rsid w:val="0078704F"/>
    <w:rsid w:val="007A3C4D"/>
    <w:rsid w:val="007E2A10"/>
    <w:rsid w:val="007F0158"/>
    <w:rsid w:val="007F4158"/>
    <w:rsid w:val="008374EE"/>
    <w:rsid w:val="00844996"/>
    <w:rsid w:val="008B64A5"/>
    <w:rsid w:val="008B728D"/>
    <w:rsid w:val="008D6EA6"/>
    <w:rsid w:val="008E0F5D"/>
    <w:rsid w:val="00922A12"/>
    <w:rsid w:val="0093740C"/>
    <w:rsid w:val="009405D1"/>
    <w:rsid w:val="00970664"/>
    <w:rsid w:val="00975AEB"/>
    <w:rsid w:val="009B4E81"/>
    <w:rsid w:val="009C633A"/>
    <w:rsid w:val="009C64D9"/>
    <w:rsid w:val="009D4FD0"/>
    <w:rsid w:val="00A102A5"/>
    <w:rsid w:val="00A1322F"/>
    <w:rsid w:val="00A25138"/>
    <w:rsid w:val="00A75E15"/>
    <w:rsid w:val="00AD3593"/>
    <w:rsid w:val="00B428CF"/>
    <w:rsid w:val="00B56F7D"/>
    <w:rsid w:val="00B57B25"/>
    <w:rsid w:val="00B61F26"/>
    <w:rsid w:val="00B621C8"/>
    <w:rsid w:val="00B704E0"/>
    <w:rsid w:val="00B85DAA"/>
    <w:rsid w:val="00B90178"/>
    <w:rsid w:val="00B92574"/>
    <w:rsid w:val="00BC22E7"/>
    <w:rsid w:val="00BC6625"/>
    <w:rsid w:val="00C2123B"/>
    <w:rsid w:val="00C3339A"/>
    <w:rsid w:val="00C45E3F"/>
    <w:rsid w:val="00C716F1"/>
    <w:rsid w:val="00C739B6"/>
    <w:rsid w:val="00C90423"/>
    <w:rsid w:val="00D26DCE"/>
    <w:rsid w:val="00D3063F"/>
    <w:rsid w:val="00D61823"/>
    <w:rsid w:val="00D7136D"/>
    <w:rsid w:val="00D7176C"/>
    <w:rsid w:val="00DA22DF"/>
    <w:rsid w:val="00DD0515"/>
    <w:rsid w:val="00E32DCF"/>
    <w:rsid w:val="00E75D99"/>
    <w:rsid w:val="00ED2644"/>
    <w:rsid w:val="00F26E6D"/>
    <w:rsid w:val="00F30F71"/>
    <w:rsid w:val="00FD5E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67E"/>
  </w:style>
  <w:style w:type="paragraph" w:styleId="Heading1">
    <w:name w:val="heading 1"/>
    <w:basedOn w:val="Normal"/>
    <w:link w:val="Heading1Char"/>
    <w:uiPriority w:val="9"/>
    <w:qFormat/>
    <w:rsid w:val="00110C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E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EBD"/>
  </w:style>
  <w:style w:type="paragraph" w:styleId="Footer">
    <w:name w:val="footer"/>
    <w:basedOn w:val="Normal"/>
    <w:link w:val="FooterChar"/>
    <w:uiPriority w:val="99"/>
    <w:unhideWhenUsed/>
    <w:rsid w:val="005D0E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EBD"/>
  </w:style>
  <w:style w:type="character" w:customStyle="1" w:styleId="Heading1Char">
    <w:name w:val="Heading 1 Char"/>
    <w:basedOn w:val="DefaultParagraphFont"/>
    <w:link w:val="Heading1"/>
    <w:uiPriority w:val="9"/>
    <w:rsid w:val="00110CED"/>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374EE"/>
    <w:rPr>
      <w:color w:val="0000FF"/>
      <w:u w:val="single"/>
    </w:rPr>
  </w:style>
  <w:style w:type="paragraph" w:styleId="NormalWeb">
    <w:name w:val="Normal (Web)"/>
    <w:basedOn w:val="Normal"/>
    <w:uiPriority w:val="99"/>
    <w:unhideWhenUsed/>
    <w:rsid w:val="001045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452E"/>
    <w:rPr>
      <w:b/>
      <w:bCs/>
    </w:rPr>
  </w:style>
</w:styles>
</file>

<file path=word/webSettings.xml><?xml version="1.0" encoding="utf-8"?>
<w:webSettings xmlns:r="http://schemas.openxmlformats.org/officeDocument/2006/relationships" xmlns:w="http://schemas.openxmlformats.org/wordprocessingml/2006/main">
  <w:divs>
    <w:div w:id="737094158">
      <w:bodyDiv w:val="1"/>
      <w:marLeft w:val="0"/>
      <w:marRight w:val="0"/>
      <w:marTop w:val="0"/>
      <w:marBottom w:val="0"/>
      <w:divBdr>
        <w:top w:val="none" w:sz="0" w:space="0" w:color="auto"/>
        <w:left w:val="none" w:sz="0" w:space="0" w:color="auto"/>
        <w:bottom w:val="none" w:sz="0" w:space="0" w:color="auto"/>
        <w:right w:val="none" w:sz="0" w:space="0" w:color="auto"/>
      </w:divBdr>
    </w:div>
    <w:div w:id="134181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cf.org/content/report/racism-inequality-health-care-african-america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2774</Words>
  <Characters>15813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2020-04-08T18:15:00Z</dcterms:created>
  <dcterms:modified xsi:type="dcterms:W3CDTF">2020-04-08T18:15:00Z</dcterms:modified>
</cp:coreProperties>
</file>